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0F66" w:rsidRPr="00E2566D" w:rsidRDefault="00730F66" w:rsidP="00730F66">
      <w:pPr>
        <w:adjustRightInd w:val="0"/>
        <w:snapToGrid w:val="0"/>
        <w:spacing w:line="560" w:lineRule="exact"/>
        <w:jc w:val="center"/>
        <w:rPr>
          <w:rFonts w:eastAsia="方正小标宋_GBK"/>
          <w:snapToGrid w:val="0"/>
          <w:kern w:val="0"/>
          <w:sz w:val="44"/>
          <w:szCs w:val="44"/>
        </w:rPr>
      </w:pPr>
      <w:r w:rsidRPr="00E2566D">
        <w:rPr>
          <w:rFonts w:eastAsia="方正小标宋_GBK"/>
          <w:snapToGrid w:val="0"/>
          <w:kern w:val="0"/>
          <w:sz w:val="44"/>
          <w:szCs w:val="44"/>
        </w:rPr>
        <w:t>广州市中小学教师继续教育管理实施意见</w:t>
      </w:r>
    </w:p>
    <w:p w:rsidR="00730F66" w:rsidRPr="00E2566D" w:rsidRDefault="00730F66" w:rsidP="00730F66">
      <w:pPr>
        <w:adjustRightInd w:val="0"/>
        <w:snapToGrid w:val="0"/>
        <w:spacing w:line="560" w:lineRule="exact"/>
        <w:rPr>
          <w:rFonts w:eastAsia="仿宋_GB2312"/>
          <w:snapToGrid w:val="0"/>
          <w:kern w:val="0"/>
          <w:sz w:val="32"/>
          <w:szCs w:val="32"/>
        </w:rPr>
      </w:pP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为进一步加强广州市中小学教师继续教育制度化、规范化建设，提高广州市中小学教师队伍整体素质，促进教师专业发展，依据教育部《中小学教师继续教育规定》《广东省中小学教师继续教育规定》《专业技术人员继续教育规定》《广东省专业技术人员继续教育管理条例》等文件精神，特制定本实施意见。</w:t>
      </w:r>
    </w:p>
    <w:p w:rsidR="00730F66" w:rsidRPr="00E2566D" w:rsidRDefault="00730F66" w:rsidP="00730F66">
      <w:pPr>
        <w:adjustRightInd w:val="0"/>
        <w:snapToGrid w:val="0"/>
        <w:spacing w:line="560" w:lineRule="exact"/>
        <w:ind w:firstLine="645"/>
        <w:rPr>
          <w:rFonts w:eastAsia="黑体"/>
          <w:snapToGrid w:val="0"/>
          <w:kern w:val="0"/>
          <w:sz w:val="32"/>
          <w:szCs w:val="32"/>
        </w:rPr>
      </w:pPr>
      <w:r w:rsidRPr="00E2566D">
        <w:rPr>
          <w:rFonts w:eastAsia="黑体"/>
          <w:snapToGrid w:val="0"/>
          <w:kern w:val="0"/>
          <w:sz w:val="32"/>
          <w:szCs w:val="32"/>
        </w:rPr>
        <w:t>一、指导思想</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以习近平新时代中国特色社会主义思想为指导，加强党对教育工作的全面领导，全面贯彻党的教育方针，落实立德树人根本任务，遵循教育规律、教师发展规律，聚焦校（园）长和教师专业标准等，依托市级全员培训和各级专项培训、校本研修等方式，推进分层分类精准培训，提升教师的教书育人能力、校长的办学治校能力、教研员的教学研究和指导能力等。</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黑体"/>
          <w:snapToGrid w:val="0"/>
          <w:kern w:val="0"/>
          <w:sz w:val="32"/>
          <w:szCs w:val="32"/>
        </w:rPr>
        <w:t>二、适用对象</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本实施意见适用于广州市中小学教师继续教育各环节的相关主体。本意见所指的</w:t>
      </w:r>
      <w:r w:rsidRPr="00E2566D">
        <w:rPr>
          <w:rFonts w:eastAsia="仿宋_GB2312"/>
          <w:snapToGrid w:val="0"/>
          <w:kern w:val="0"/>
          <w:sz w:val="32"/>
          <w:szCs w:val="32"/>
        </w:rPr>
        <w:t>“</w:t>
      </w:r>
      <w:r w:rsidRPr="00E2566D">
        <w:rPr>
          <w:rFonts w:eastAsia="仿宋_GB2312"/>
          <w:snapToGrid w:val="0"/>
          <w:kern w:val="0"/>
          <w:sz w:val="32"/>
          <w:szCs w:val="32"/>
        </w:rPr>
        <w:t>中小学教师</w:t>
      </w:r>
      <w:r w:rsidRPr="00E2566D">
        <w:rPr>
          <w:rFonts w:eastAsia="仿宋_GB2312"/>
          <w:snapToGrid w:val="0"/>
          <w:kern w:val="0"/>
          <w:sz w:val="32"/>
          <w:szCs w:val="32"/>
        </w:rPr>
        <w:t>”</w:t>
      </w:r>
      <w:r w:rsidRPr="00E2566D">
        <w:rPr>
          <w:rFonts w:eastAsia="仿宋_GB2312"/>
          <w:snapToGrid w:val="0"/>
          <w:kern w:val="0"/>
          <w:sz w:val="32"/>
          <w:szCs w:val="32"/>
        </w:rPr>
        <w:t>是指广州区域内政府办学与社会力量办学相关机构中具有中小学教师资格的各级各类在职教师，包括公办与民办的普通中学、中等职业学校、特殊教育学校、小学、幼儿园的专任教师及中小学实验教师（实验管理员）；市、区两级教师发展中心，市级教研机构和电教机构，少年宫和校外教育机构中具有教师资格的在职人员（以下统一简称</w:t>
      </w:r>
      <w:r w:rsidRPr="00E2566D">
        <w:rPr>
          <w:rFonts w:eastAsia="仿宋_GB2312"/>
          <w:snapToGrid w:val="0"/>
          <w:kern w:val="0"/>
          <w:sz w:val="32"/>
          <w:szCs w:val="32"/>
        </w:rPr>
        <w:t>“</w:t>
      </w:r>
      <w:r w:rsidRPr="00E2566D">
        <w:rPr>
          <w:rFonts w:eastAsia="仿宋_GB2312"/>
          <w:snapToGrid w:val="0"/>
          <w:kern w:val="0"/>
          <w:sz w:val="32"/>
          <w:szCs w:val="32"/>
        </w:rPr>
        <w:t>中小学教师</w:t>
      </w:r>
      <w:r w:rsidRPr="00E2566D">
        <w:rPr>
          <w:rFonts w:eastAsia="仿宋_GB2312"/>
          <w:snapToGrid w:val="0"/>
          <w:kern w:val="0"/>
          <w:sz w:val="32"/>
          <w:szCs w:val="32"/>
        </w:rPr>
        <w:t>”</w:t>
      </w:r>
      <w:r w:rsidRPr="00E2566D">
        <w:rPr>
          <w:rFonts w:eastAsia="仿宋_GB2312"/>
          <w:snapToGrid w:val="0"/>
          <w:kern w:val="0"/>
          <w:sz w:val="32"/>
          <w:szCs w:val="32"/>
        </w:rPr>
        <w:t>）。</w:t>
      </w:r>
    </w:p>
    <w:p w:rsidR="00730F66" w:rsidRPr="00E2566D" w:rsidRDefault="00730F66" w:rsidP="00730F66">
      <w:pPr>
        <w:adjustRightInd w:val="0"/>
        <w:snapToGrid w:val="0"/>
        <w:spacing w:line="560" w:lineRule="exact"/>
        <w:ind w:firstLine="646"/>
        <w:rPr>
          <w:rFonts w:eastAsia="仿宋_GB2312"/>
          <w:snapToGrid w:val="0"/>
          <w:kern w:val="0"/>
          <w:sz w:val="32"/>
          <w:szCs w:val="32"/>
        </w:rPr>
      </w:pPr>
      <w:r w:rsidRPr="00E2566D">
        <w:rPr>
          <w:rFonts w:eastAsia="仿宋_GB2312"/>
          <w:snapToGrid w:val="0"/>
          <w:kern w:val="0"/>
          <w:sz w:val="32"/>
          <w:szCs w:val="32"/>
        </w:rPr>
        <w:lastRenderedPageBreak/>
        <w:t>按规定参加继续教育是中小学教师的权利和义务，是中小学教师资格定期注册、专业技术职务资格晋升、年度考核和评优评先等的重要条件。</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黑体"/>
          <w:snapToGrid w:val="0"/>
          <w:kern w:val="0"/>
          <w:sz w:val="32"/>
          <w:szCs w:val="32"/>
        </w:rPr>
        <w:t>三、继续教育内容</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中小学教师继续教育是指对教师进行思想政治教育、完善知识结构、提升职业道德和业务素质以及教育科研能力的培训或进修，内容主要包括：思想政治教育和师德修养、专业知识更新与扩展、现代教育理论与实践、教育科学研究、教育教学技能训练和现代教育技术、现代科技与人文社会科学知识等，分为公需科目、专业科目和个人选修科目三类。</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公需科目是指中小学教师必须掌握的政策法律法规、基本理论、技术、信息等方面的知识，以省人力资源和社会保障厅发布的公需科目学习指南为准。</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专业科目是指中小学教师必须掌握的新理论、技术、信息，以及必须具备的其他知识，是中小学教师继续教育的主要内容，按省级主管部门发布的学习要求落实。专业科目根据教师专业发展的特点与需求，建立分级分层分类分科培训课程体系，加强对教师专业学习的引导、支持、优化、提升，按需施训。</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个人选修科目是指中小学教师完成所在岗位工作任务必须具备的理论、技术，以及个人职业发展所需的各项知识，由教师和用人单位协商确定。</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黑体"/>
          <w:snapToGrid w:val="0"/>
          <w:kern w:val="0"/>
          <w:sz w:val="32"/>
          <w:szCs w:val="32"/>
        </w:rPr>
        <w:t>四、组织实施</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广州市中小学教师继续教育工作按市、区、校三级进行组织</w:t>
      </w:r>
      <w:r w:rsidRPr="00E2566D">
        <w:rPr>
          <w:rFonts w:eastAsia="仿宋_GB2312"/>
          <w:snapToGrid w:val="0"/>
          <w:kern w:val="0"/>
          <w:sz w:val="32"/>
          <w:szCs w:val="32"/>
        </w:rPr>
        <w:lastRenderedPageBreak/>
        <w:t>管理和实施。</w:t>
      </w:r>
    </w:p>
    <w:p w:rsidR="00730F66" w:rsidRPr="00E2566D" w:rsidRDefault="00730F66" w:rsidP="00730F66">
      <w:pPr>
        <w:adjustRightInd w:val="0"/>
        <w:snapToGrid w:val="0"/>
        <w:spacing w:line="560" w:lineRule="exact"/>
        <w:ind w:firstLine="645"/>
        <w:rPr>
          <w:rFonts w:eastAsia="仿宋_GB2312"/>
          <w:strike/>
          <w:snapToGrid w:val="0"/>
          <w:kern w:val="0"/>
          <w:sz w:val="32"/>
          <w:szCs w:val="32"/>
        </w:rPr>
      </w:pPr>
      <w:r w:rsidRPr="00E2566D">
        <w:rPr>
          <w:rFonts w:eastAsia="仿宋_GB2312"/>
          <w:snapToGrid w:val="0"/>
          <w:kern w:val="0"/>
          <w:sz w:val="32"/>
          <w:szCs w:val="32"/>
        </w:rPr>
        <w:t>（一）市教育局负责全市教师继续教育工作的统筹规划；市教育评估和教师继续教育指导中心负责具体规划、指导和监督全市中小学教师继续教育工作，系统设计并组织市级培训项目、确立实施主体、监控培训过程、实施绩效评价、确保培训质量。</w:t>
      </w:r>
    </w:p>
    <w:p w:rsidR="00730F66" w:rsidRPr="00E2566D" w:rsidRDefault="00730F66" w:rsidP="00730F66">
      <w:pPr>
        <w:adjustRightInd w:val="0"/>
        <w:snapToGrid w:val="0"/>
        <w:spacing w:line="560" w:lineRule="exact"/>
        <w:ind w:firstLine="645"/>
        <w:rPr>
          <w:snapToGrid w:val="0"/>
          <w:kern w:val="0"/>
          <w:sz w:val="32"/>
          <w:szCs w:val="32"/>
        </w:rPr>
      </w:pPr>
      <w:r w:rsidRPr="00E2566D">
        <w:rPr>
          <w:rFonts w:eastAsia="仿宋_GB2312"/>
          <w:snapToGrid w:val="0"/>
          <w:kern w:val="0"/>
          <w:sz w:val="32"/>
          <w:szCs w:val="32"/>
        </w:rPr>
        <w:t>市级教师发展中心按照职能分工和市教育行政部门要求，组织开展专任教师、教育管理干部（含党组织书记）和研训人员的全员培训、市级专项培训工作，承担教育专家、名校（园）长、名教师工作室、教师发展学校的管理指导工作，加强对区级教师发展中心的指导，开展教师专业发展研究及成果推广。其中，广州市中小学教师发展中心负责广州市中学校长任职资格培训、提高培训、高级研修和专题研修，以及特殊教育教师培训，对口帮扶地区师资培训等方面的专业研究、规划设计、具体实施；广州市中职学校教师发展中心负责中等职业学校校长提高培训、高级研修和中职教师示范性培训等；广州市民办学校教师发展中心负责民办学校校长、教师示范性培训等；广州市远程培训教师发展中心负责教师继续教育全员远程培训工作，包括课程上线管理、网络研修项目审定、辅导教师和研修工作坊主持人质量评价等；广州市幼儿园教师发展中心负责幼儿园园长和教师示范性培训等；广州市教师发展研训中心负责研训人员市级培训工作等。</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（二）区级教育行政部门负责按照市的统一部署规划，结合本区中小学教师实际情况，加强教师继续教育工作的领导和管理，指导区级教师发展中心做好区域内教师继续教育工作的研究规</w:t>
      </w:r>
      <w:r w:rsidRPr="00E2566D">
        <w:rPr>
          <w:rFonts w:eastAsia="仿宋_GB2312"/>
          <w:snapToGrid w:val="0"/>
          <w:kern w:val="0"/>
          <w:sz w:val="32"/>
          <w:szCs w:val="32"/>
        </w:rPr>
        <w:lastRenderedPageBreak/>
        <w:t>划、组织实施、咨询评估等，制定适合本区实情的校本研修管理规定，对校本研修实施统筹管理。</w:t>
      </w:r>
    </w:p>
    <w:p w:rsidR="00730F66" w:rsidRPr="00E2566D" w:rsidRDefault="00730F66" w:rsidP="00730F66">
      <w:pPr>
        <w:adjustRightInd w:val="0"/>
        <w:snapToGrid w:val="0"/>
        <w:spacing w:line="560" w:lineRule="exact"/>
        <w:ind w:firstLine="646"/>
        <w:rPr>
          <w:rFonts w:eastAsia="仿宋_GB2312"/>
          <w:snapToGrid w:val="0"/>
          <w:kern w:val="0"/>
          <w:sz w:val="32"/>
          <w:szCs w:val="32"/>
        </w:rPr>
      </w:pPr>
      <w:r w:rsidRPr="00E2566D">
        <w:rPr>
          <w:rFonts w:eastAsia="仿宋_GB2312"/>
          <w:snapToGrid w:val="0"/>
          <w:kern w:val="0"/>
          <w:sz w:val="32"/>
          <w:szCs w:val="32"/>
        </w:rPr>
        <w:t>区级教师发展中心做好教师专业化发展规划设计，落实区域内教师全员培训任务，加强民办学校教师培训，开展小学校长和幼儿园园长任职资格培训、提高培训、高级研修和专题研修，开展区域内骨干教师、学科带头人和幼儿园教师、义务教育阶段教师的培训，加强校本研修和教师发展学校建设的管理和指导，做好高水平教育人才的储备，落实教师专业发展阶段的区级培训任务，开展教师专业发展研究及成果推广。</w:t>
      </w:r>
    </w:p>
    <w:p w:rsidR="00730F66" w:rsidRPr="00E2566D" w:rsidRDefault="00730F66" w:rsidP="00730F66">
      <w:pPr>
        <w:adjustRightInd w:val="0"/>
        <w:snapToGrid w:val="0"/>
        <w:spacing w:line="560" w:lineRule="exact"/>
        <w:ind w:firstLine="646"/>
        <w:rPr>
          <w:rFonts w:eastAsia="仿宋_GB2312"/>
          <w:snapToGrid w:val="0"/>
          <w:kern w:val="0"/>
          <w:sz w:val="32"/>
          <w:szCs w:val="32"/>
        </w:rPr>
      </w:pPr>
      <w:r w:rsidRPr="00E2566D">
        <w:rPr>
          <w:rFonts w:eastAsia="仿宋_GB2312"/>
          <w:snapToGrid w:val="0"/>
          <w:kern w:val="0"/>
          <w:sz w:val="32"/>
          <w:szCs w:val="32"/>
        </w:rPr>
        <w:t>（三）中小学校（含中职、幼儿园）负责统筹本校教师队伍继续教育工作。校长是学校教师继续教育第一责任人，负责本校教师培训的规划，科学实施校本研修，为教师在教育教学工作过程中的专业能力提升创设条件、做好保障。各学校落实教师校本培训任务，落实教师专业发展阶段的校级培训任务。各学校继续教育管理员要做好</w:t>
      </w:r>
      <w:r w:rsidRPr="00E2566D">
        <w:rPr>
          <w:rFonts w:eastAsia="仿宋_GB2312"/>
          <w:snapToGrid w:val="0"/>
          <w:kern w:val="0"/>
          <w:sz w:val="32"/>
          <w:szCs w:val="32"/>
        </w:rPr>
        <w:t>“</w:t>
      </w:r>
      <w:r w:rsidRPr="00E2566D">
        <w:rPr>
          <w:rFonts w:eastAsia="仿宋_GB2312"/>
          <w:snapToGrid w:val="0"/>
          <w:kern w:val="0"/>
          <w:sz w:val="32"/>
          <w:szCs w:val="32"/>
        </w:rPr>
        <w:t>广州市中小学教师继续教育网</w:t>
      </w:r>
      <w:r w:rsidRPr="00E2566D">
        <w:rPr>
          <w:rFonts w:eastAsia="仿宋_GB2312"/>
          <w:snapToGrid w:val="0"/>
          <w:kern w:val="0"/>
          <w:sz w:val="32"/>
          <w:szCs w:val="32"/>
        </w:rPr>
        <w:t>http://www.gzteacher.com/”</w:t>
      </w:r>
      <w:r w:rsidRPr="00E2566D">
        <w:rPr>
          <w:rFonts w:eastAsia="仿宋_GB2312"/>
          <w:snapToGrid w:val="0"/>
          <w:kern w:val="0"/>
          <w:sz w:val="32"/>
          <w:szCs w:val="32"/>
        </w:rPr>
        <w:t>（以下简称</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）新教师入库、教师调动、教师退休、教师退出等基础信息数据维护，每年至少两次更新学校教师基础信息，确保平台教师数据的完整和准确。</w:t>
      </w:r>
    </w:p>
    <w:p w:rsidR="00730F66" w:rsidRPr="00E2566D" w:rsidRDefault="00730F66" w:rsidP="00730F66">
      <w:pPr>
        <w:adjustRightInd w:val="0"/>
        <w:snapToGrid w:val="0"/>
        <w:spacing w:line="560" w:lineRule="exact"/>
        <w:ind w:firstLine="646"/>
        <w:rPr>
          <w:rFonts w:eastAsia="仿宋_GB2312"/>
          <w:snapToGrid w:val="0"/>
          <w:kern w:val="0"/>
          <w:sz w:val="32"/>
          <w:szCs w:val="32"/>
        </w:rPr>
      </w:pPr>
      <w:r w:rsidRPr="00E2566D">
        <w:rPr>
          <w:rFonts w:eastAsia="仿宋_GB2312"/>
          <w:snapToGrid w:val="0"/>
          <w:kern w:val="0"/>
          <w:sz w:val="32"/>
          <w:szCs w:val="32"/>
        </w:rPr>
        <w:t>各中小学校应努力建设成为教学理念先进、教学方法特色突出、办学水平高的教师发展学校，经各级教师发展中心遴选后作为培训基地，积极开展教师培训跟岗学习、观摩考察、听课磨课、示范培训和研训教师轮岗交流等。</w:t>
      </w:r>
    </w:p>
    <w:p w:rsidR="00730F66" w:rsidRPr="00E2566D" w:rsidRDefault="00730F66" w:rsidP="00730F66">
      <w:pPr>
        <w:adjustRightInd w:val="0"/>
        <w:snapToGrid w:val="0"/>
        <w:spacing w:line="560" w:lineRule="exact"/>
        <w:ind w:firstLine="645"/>
        <w:rPr>
          <w:rFonts w:eastAsia="黑体"/>
          <w:snapToGrid w:val="0"/>
          <w:kern w:val="0"/>
          <w:sz w:val="32"/>
          <w:szCs w:val="32"/>
        </w:rPr>
      </w:pPr>
      <w:r w:rsidRPr="00E2566D">
        <w:rPr>
          <w:rFonts w:eastAsia="黑体"/>
          <w:snapToGrid w:val="0"/>
          <w:kern w:val="0"/>
          <w:sz w:val="32"/>
          <w:szCs w:val="32"/>
        </w:rPr>
        <w:t>五、学时管理</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lastRenderedPageBreak/>
        <w:t>（一）我市依托</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对教师继续教育学时进行管理，建立继续教育学籍档案与学时银行档案，统一编排学号、统一学时管理；依托</w:t>
      </w:r>
      <w:r w:rsidRPr="00E2566D">
        <w:rPr>
          <w:rFonts w:eastAsia="仿宋_GB2312"/>
          <w:snapToGrid w:val="0"/>
          <w:kern w:val="0"/>
          <w:sz w:val="32"/>
          <w:szCs w:val="32"/>
        </w:rPr>
        <w:t>“</w:t>
      </w:r>
      <w:r w:rsidRPr="00E2566D">
        <w:rPr>
          <w:rFonts w:eastAsia="仿宋_GB2312"/>
          <w:snapToGrid w:val="0"/>
          <w:kern w:val="0"/>
          <w:sz w:val="32"/>
          <w:szCs w:val="32"/>
        </w:rPr>
        <w:t>广东省专业技术人员继续教育系统</w:t>
      </w:r>
      <w:r w:rsidRPr="00E2566D">
        <w:rPr>
          <w:rFonts w:eastAsia="仿宋_GB2312"/>
          <w:snapToGrid w:val="0"/>
          <w:kern w:val="0"/>
          <w:sz w:val="32"/>
          <w:szCs w:val="32"/>
        </w:rPr>
        <w:t>https://ggfw.hrss.gd.gov.cn/zjjyweb/”</w:t>
      </w:r>
      <w:r w:rsidRPr="00E2566D">
        <w:rPr>
          <w:rFonts w:eastAsia="仿宋_GB2312"/>
          <w:snapToGrid w:val="0"/>
          <w:kern w:val="0"/>
          <w:sz w:val="32"/>
          <w:szCs w:val="32"/>
        </w:rPr>
        <w:t>（以下简称</w:t>
      </w:r>
      <w:r w:rsidRPr="00E2566D">
        <w:rPr>
          <w:rFonts w:eastAsia="仿宋_GB2312"/>
          <w:snapToGrid w:val="0"/>
          <w:kern w:val="0"/>
          <w:sz w:val="32"/>
          <w:szCs w:val="32"/>
        </w:rPr>
        <w:t>“</w:t>
      </w:r>
      <w:r w:rsidRPr="00E2566D">
        <w:rPr>
          <w:rFonts w:eastAsia="仿宋_GB2312"/>
          <w:snapToGrid w:val="0"/>
          <w:kern w:val="0"/>
          <w:sz w:val="32"/>
          <w:szCs w:val="32"/>
        </w:rPr>
        <w:t>省人社系统</w:t>
      </w:r>
      <w:r w:rsidRPr="00E2566D">
        <w:rPr>
          <w:rFonts w:eastAsia="仿宋_GB2312"/>
          <w:snapToGrid w:val="0"/>
          <w:kern w:val="0"/>
          <w:sz w:val="32"/>
          <w:szCs w:val="32"/>
        </w:rPr>
        <w:t>”</w:t>
      </w:r>
      <w:r w:rsidRPr="00E2566D">
        <w:rPr>
          <w:rFonts w:eastAsia="仿宋_GB2312"/>
          <w:snapToGrid w:val="0"/>
          <w:kern w:val="0"/>
          <w:sz w:val="32"/>
          <w:szCs w:val="32"/>
        </w:rPr>
        <w:t>）进行教师继续教育年度验证。中小学教师须在</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省人社系统</w:t>
      </w:r>
      <w:r w:rsidRPr="00E2566D">
        <w:rPr>
          <w:rFonts w:eastAsia="仿宋_GB2312"/>
          <w:snapToGrid w:val="0"/>
          <w:kern w:val="0"/>
          <w:sz w:val="32"/>
          <w:szCs w:val="32"/>
        </w:rPr>
        <w:t>”</w:t>
      </w:r>
      <w:r w:rsidRPr="00E2566D">
        <w:rPr>
          <w:rFonts w:eastAsia="仿宋_GB2312"/>
          <w:snapToGrid w:val="0"/>
          <w:kern w:val="0"/>
          <w:sz w:val="32"/>
          <w:szCs w:val="32"/>
        </w:rPr>
        <w:t>实名注册账号，并保证个人身份信息真实、准确。</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（二）中小学教师接受继续教育的时间应当每年累计不少于</w:t>
      </w:r>
      <w:r w:rsidRPr="00E2566D">
        <w:rPr>
          <w:rFonts w:eastAsia="仿宋_GB2312"/>
          <w:snapToGrid w:val="0"/>
          <w:kern w:val="0"/>
          <w:sz w:val="32"/>
          <w:szCs w:val="32"/>
        </w:rPr>
        <w:t>90</w:t>
      </w:r>
      <w:r w:rsidRPr="00E2566D">
        <w:rPr>
          <w:rFonts w:eastAsia="仿宋_GB2312"/>
          <w:snapToGrid w:val="0"/>
          <w:kern w:val="0"/>
          <w:sz w:val="32"/>
          <w:szCs w:val="32"/>
        </w:rPr>
        <w:t>学时。其中，公需科目不少于</w:t>
      </w:r>
      <w:r w:rsidRPr="00E2566D">
        <w:rPr>
          <w:rFonts w:eastAsia="仿宋_GB2312"/>
          <w:snapToGrid w:val="0"/>
          <w:kern w:val="0"/>
          <w:sz w:val="32"/>
          <w:szCs w:val="32"/>
        </w:rPr>
        <w:t>30</w:t>
      </w:r>
      <w:r w:rsidRPr="00E2566D">
        <w:rPr>
          <w:rFonts w:eastAsia="仿宋_GB2312"/>
          <w:snapToGrid w:val="0"/>
          <w:kern w:val="0"/>
          <w:sz w:val="32"/>
          <w:szCs w:val="32"/>
        </w:rPr>
        <w:t>学时，专业科目不少于</w:t>
      </w:r>
      <w:r w:rsidRPr="00E2566D">
        <w:rPr>
          <w:rFonts w:eastAsia="仿宋_GB2312"/>
          <w:snapToGrid w:val="0"/>
          <w:kern w:val="0"/>
          <w:sz w:val="32"/>
          <w:szCs w:val="32"/>
        </w:rPr>
        <w:t>42</w:t>
      </w:r>
      <w:r w:rsidRPr="00E2566D">
        <w:rPr>
          <w:rFonts w:eastAsia="仿宋_GB2312"/>
          <w:snapToGrid w:val="0"/>
          <w:kern w:val="0"/>
          <w:sz w:val="32"/>
          <w:szCs w:val="32"/>
        </w:rPr>
        <w:t>学时，个人选修科目不少于</w:t>
      </w:r>
      <w:r w:rsidRPr="00E2566D">
        <w:rPr>
          <w:rFonts w:eastAsia="仿宋_GB2312"/>
          <w:snapToGrid w:val="0"/>
          <w:kern w:val="0"/>
          <w:sz w:val="32"/>
          <w:szCs w:val="32"/>
        </w:rPr>
        <w:t>18</w:t>
      </w:r>
      <w:r w:rsidRPr="00E2566D">
        <w:rPr>
          <w:rFonts w:eastAsia="仿宋_GB2312"/>
          <w:snapToGrid w:val="0"/>
          <w:kern w:val="0"/>
          <w:sz w:val="32"/>
          <w:szCs w:val="32"/>
        </w:rPr>
        <w:t>学时。以天数计算继续教育学时的培训，按每天</w:t>
      </w:r>
      <w:r w:rsidRPr="00E2566D">
        <w:rPr>
          <w:rFonts w:eastAsia="仿宋_GB2312"/>
          <w:snapToGrid w:val="0"/>
          <w:kern w:val="0"/>
          <w:sz w:val="32"/>
          <w:szCs w:val="32"/>
        </w:rPr>
        <w:t>8</w:t>
      </w:r>
      <w:r w:rsidRPr="00E2566D">
        <w:rPr>
          <w:rFonts w:eastAsia="仿宋_GB2312"/>
          <w:snapToGrid w:val="0"/>
          <w:kern w:val="0"/>
          <w:sz w:val="32"/>
          <w:szCs w:val="32"/>
        </w:rPr>
        <w:t>学时计算；不足一天的培训，按每</w:t>
      </w:r>
      <w:r w:rsidRPr="00E2566D">
        <w:rPr>
          <w:rFonts w:eastAsia="仿宋_GB2312"/>
          <w:snapToGrid w:val="0"/>
          <w:kern w:val="0"/>
          <w:sz w:val="32"/>
          <w:szCs w:val="32"/>
        </w:rPr>
        <w:t>45</w:t>
      </w:r>
      <w:r w:rsidRPr="00E2566D">
        <w:rPr>
          <w:rFonts w:eastAsia="仿宋_GB2312"/>
          <w:snapToGrid w:val="0"/>
          <w:kern w:val="0"/>
          <w:sz w:val="32"/>
          <w:szCs w:val="32"/>
        </w:rPr>
        <w:t>分钟相当于</w:t>
      </w:r>
      <w:r w:rsidRPr="00E2566D">
        <w:rPr>
          <w:rFonts w:eastAsia="仿宋_GB2312"/>
          <w:snapToGrid w:val="0"/>
          <w:kern w:val="0"/>
          <w:sz w:val="32"/>
          <w:szCs w:val="32"/>
        </w:rPr>
        <w:t>1</w:t>
      </w:r>
      <w:r w:rsidRPr="00E2566D">
        <w:rPr>
          <w:rFonts w:eastAsia="仿宋_GB2312"/>
          <w:snapToGrid w:val="0"/>
          <w:kern w:val="0"/>
          <w:sz w:val="32"/>
          <w:szCs w:val="32"/>
        </w:rPr>
        <w:t>学时的实际时间计算。</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三）各级教师发展中心（含教研、电教部门）、学校应做好教师继续教育学时登记工作，严格按照考勤情况保障学员的学时如实、及时登记。公需科目学时登记按省人力资源和社会保障厅要求执行，专业科目和个人选修科目应在当年</w:t>
      </w:r>
      <w:r w:rsidRPr="00E2566D">
        <w:rPr>
          <w:rFonts w:eastAsia="仿宋_GB2312"/>
          <w:snapToGrid w:val="0"/>
          <w:kern w:val="0"/>
          <w:sz w:val="32"/>
          <w:szCs w:val="32"/>
        </w:rPr>
        <w:t>12</w:t>
      </w:r>
      <w:r w:rsidRPr="00E2566D">
        <w:rPr>
          <w:rFonts w:eastAsia="仿宋_GB2312"/>
          <w:snapToGrid w:val="0"/>
          <w:kern w:val="0"/>
          <w:sz w:val="32"/>
          <w:szCs w:val="32"/>
        </w:rPr>
        <w:t>月</w:t>
      </w:r>
      <w:r w:rsidRPr="00E2566D">
        <w:rPr>
          <w:rFonts w:eastAsia="仿宋_GB2312"/>
          <w:snapToGrid w:val="0"/>
          <w:kern w:val="0"/>
          <w:sz w:val="32"/>
          <w:szCs w:val="32"/>
        </w:rPr>
        <w:t>31</w:t>
      </w:r>
      <w:r w:rsidRPr="00E2566D">
        <w:rPr>
          <w:rFonts w:eastAsia="仿宋_GB2312"/>
          <w:snapToGrid w:val="0"/>
          <w:kern w:val="0"/>
          <w:sz w:val="32"/>
          <w:szCs w:val="32"/>
        </w:rPr>
        <w:t>日前完成学时登记，因特殊原因无法按时完成学时登记的，必须于当年</w:t>
      </w:r>
      <w:r w:rsidRPr="00E2566D">
        <w:rPr>
          <w:rFonts w:eastAsia="仿宋_GB2312"/>
          <w:snapToGrid w:val="0"/>
          <w:kern w:val="0"/>
          <w:sz w:val="32"/>
          <w:szCs w:val="32"/>
        </w:rPr>
        <w:t>12</w:t>
      </w:r>
      <w:r w:rsidRPr="00E2566D">
        <w:rPr>
          <w:rFonts w:eastAsia="仿宋_GB2312"/>
          <w:snapToGrid w:val="0"/>
          <w:kern w:val="0"/>
          <w:sz w:val="32"/>
          <w:szCs w:val="32"/>
        </w:rPr>
        <w:t>月</w:t>
      </w:r>
      <w:r w:rsidRPr="00E2566D">
        <w:rPr>
          <w:rFonts w:eastAsia="仿宋_GB2312"/>
          <w:snapToGrid w:val="0"/>
          <w:kern w:val="0"/>
          <w:sz w:val="32"/>
          <w:szCs w:val="32"/>
        </w:rPr>
        <w:t>1</w:t>
      </w:r>
      <w:r w:rsidRPr="00E2566D">
        <w:rPr>
          <w:rFonts w:eastAsia="仿宋_GB2312"/>
          <w:snapToGrid w:val="0"/>
          <w:kern w:val="0"/>
          <w:sz w:val="32"/>
          <w:szCs w:val="32"/>
        </w:rPr>
        <w:t>日前向市教师继续教育业务管理部门出具书面申请。由于登记不及时而影响学员继续教育年度验证的，由负责学时登记的相关单位承担相应责任。</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（四）中小学教师继续教育学时管理实行</w:t>
      </w:r>
      <w:r w:rsidRPr="00E2566D">
        <w:rPr>
          <w:rFonts w:eastAsia="仿宋_GB2312"/>
          <w:snapToGrid w:val="0"/>
          <w:kern w:val="0"/>
          <w:sz w:val="32"/>
          <w:szCs w:val="32"/>
        </w:rPr>
        <w:t>“</w:t>
      </w:r>
      <w:r w:rsidRPr="00E2566D">
        <w:rPr>
          <w:rFonts w:eastAsia="仿宋_GB2312"/>
          <w:snapToGrid w:val="0"/>
          <w:kern w:val="0"/>
          <w:sz w:val="32"/>
          <w:szCs w:val="32"/>
        </w:rPr>
        <w:t>学时银行</w:t>
      </w:r>
      <w:r w:rsidRPr="00E2566D">
        <w:rPr>
          <w:rFonts w:eastAsia="仿宋_GB2312"/>
          <w:snapToGrid w:val="0"/>
          <w:kern w:val="0"/>
          <w:sz w:val="32"/>
          <w:szCs w:val="32"/>
        </w:rPr>
        <w:t>”</w:t>
      </w:r>
      <w:r w:rsidRPr="00E2566D">
        <w:rPr>
          <w:rFonts w:eastAsia="仿宋_GB2312"/>
          <w:snapToGrid w:val="0"/>
          <w:kern w:val="0"/>
          <w:sz w:val="32"/>
          <w:szCs w:val="32"/>
        </w:rPr>
        <w:t>制度。中小学教师通过不同方式参加继续教育学习或研修获得相应学时，实现学时兑换（兑换规则详见附件）、登记、存储和使用。教师按继续教育各年度学时验证要求，提取存储的继续教育学时</w:t>
      </w:r>
      <w:r w:rsidRPr="00E2566D">
        <w:rPr>
          <w:rFonts w:eastAsia="仿宋_GB2312"/>
          <w:snapToGrid w:val="0"/>
          <w:kern w:val="0"/>
          <w:sz w:val="32"/>
          <w:szCs w:val="32"/>
        </w:rPr>
        <w:lastRenderedPageBreak/>
        <w:t>用于学时验证。</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1.</w:t>
      </w:r>
      <w:r w:rsidRPr="00E2566D">
        <w:rPr>
          <w:rFonts w:eastAsia="仿宋_GB2312"/>
          <w:snapToGrid w:val="0"/>
          <w:kern w:val="0"/>
          <w:sz w:val="32"/>
          <w:szCs w:val="32"/>
        </w:rPr>
        <w:t>公需科目学时登记。</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通过</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报读公需科目网络课程，完成各项学习任务，由</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自动记录获得的公需科目学时。</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2.</w:t>
      </w:r>
      <w:r w:rsidRPr="00E2566D">
        <w:rPr>
          <w:rFonts w:eastAsia="仿宋_GB2312"/>
          <w:snapToGrid w:val="0"/>
          <w:kern w:val="0"/>
          <w:sz w:val="32"/>
          <w:szCs w:val="32"/>
        </w:rPr>
        <w:t>专业科目学时登记。</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w:t>
      </w:r>
      <w:r w:rsidRPr="00E2566D">
        <w:rPr>
          <w:rFonts w:eastAsia="仿宋_GB2312"/>
          <w:snapToGrid w:val="0"/>
          <w:kern w:val="0"/>
          <w:sz w:val="32"/>
          <w:szCs w:val="32"/>
        </w:rPr>
        <w:t>1</w:t>
      </w:r>
      <w:r w:rsidRPr="00E2566D">
        <w:rPr>
          <w:rFonts w:eastAsia="仿宋_GB2312"/>
          <w:snapToGrid w:val="0"/>
          <w:kern w:val="0"/>
          <w:sz w:val="32"/>
          <w:szCs w:val="32"/>
        </w:rPr>
        <w:t>）通过</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报读专业科目网络课程，完成各项学习任务，由</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自动记录获得的专业科目学时。</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w:t>
      </w:r>
      <w:r w:rsidRPr="00E2566D">
        <w:rPr>
          <w:rFonts w:eastAsia="仿宋_GB2312"/>
          <w:snapToGrid w:val="0"/>
          <w:kern w:val="0"/>
          <w:sz w:val="32"/>
          <w:szCs w:val="32"/>
        </w:rPr>
        <w:t>2</w:t>
      </w:r>
      <w:r w:rsidRPr="00E2566D">
        <w:rPr>
          <w:rFonts w:eastAsia="仿宋_GB2312"/>
          <w:snapToGrid w:val="0"/>
          <w:kern w:val="0"/>
          <w:sz w:val="32"/>
          <w:szCs w:val="32"/>
        </w:rPr>
        <w:t>）参加市、区教育部门组织的培训班，由市、区教师发展中心等单位在</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5D6078">
        <w:rPr>
          <w:rFonts w:eastAsia="仿宋_GB2312"/>
          <w:snapToGrid w:val="0"/>
          <w:kern w:val="0"/>
          <w:sz w:val="32"/>
          <w:szCs w:val="32"/>
        </w:rPr>
        <w:t>申报</w:t>
      </w:r>
      <w:r w:rsidRPr="00E2566D">
        <w:rPr>
          <w:rFonts w:eastAsia="仿宋_GB2312"/>
          <w:snapToGrid w:val="0"/>
          <w:kern w:val="0"/>
          <w:sz w:val="32"/>
          <w:szCs w:val="32"/>
        </w:rPr>
        <w:t>和登记专业科目学时。</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w:t>
      </w:r>
      <w:r w:rsidRPr="00E2566D">
        <w:rPr>
          <w:rFonts w:eastAsia="仿宋_GB2312"/>
          <w:snapToGrid w:val="0"/>
          <w:kern w:val="0"/>
          <w:sz w:val="32"/>
          <w:szCs w:val="32"/>
        </w:rPr>
        <w:t>3</w:t>
      </w:r>
      <w:r w:rsidRPr="00E2566D">
        <w:rPr>
          <w:rFonts w:eastAsia="仿宋_GB2312"/>
          <w:snapToGrid w:val="0"/>
          <w:kern w:val="0"/>
          <w:sz w:val="32"/>
          <w:szCs w:val="32"/>
        </w:rPr>
        <w:t>）参加国家级、省级培训，由教师提交培训证书、学习情况证明等申报专业科目学时。</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w:t>
      </w:r>
      <w:r w:rsidRPr="00E2566D">
        <w:rPr>
          <w:rFonts w:eastAsia="仿宋_GB2312"/>
          <w:snapToGrid w:val="0"/>
          <w:kern w:val="0"/>
          <w:sz w:val="32"/>
          <w:szCs w:val="32"/>
        </w:rPr>
        <w:t>4</w:t>
      </w:r>
      <w:r w:rsidRPr="00E2566D">
        <w:rPr>
          <w:rFonts w:eastAsia="仿宋_GB2312"/>
          <w:snapToGrid w:val="0"/>
          <w:kern w:val="0"/>
          <w:sz w:val="32"/>
          <w:szCs w:val="32"/>
        </w:rPr>
        <w:t>）参加市、区级教研机构组织的教研活动，由市、区教研部门每年在</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最高登记专业科目</w:t>
      </w:r>
      <w:r w:rsidRPr="00E2566D">
        <w:rPr>
          <w:rFonts w:eastAsia="仿宋_GB2312"/>
          <w:snapToGrid w:val="0"/>
          <w:kern w:val="0"/>
          <w:sz w:val="32"/>
          <w:szCs w:val="32"/>
        </w:rPr>
        <w:t>10</w:t>
      </w:r>
      <w:r w:rsidRPr="00E2566D">
        <w:rPr>
          <w:rFonts w:eastAsia="仿宋_GB2312"/>
          <w:snapToGrid w:val="0"/>
          <w:kern w:val="0"/>
          <w:sz w:val="32"/>
          <w:szCs w:val="32"/>
        </w:rPr>
        <w:t>学时。</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w:t>
      </w:r>
      <w:r w:rsidRPr="00E2566D">
        <w:rPr>
          <w:rFonts w:eastAsia="仿宋_GB2312"/>
          <w:snapToGrid w:val="0"/>
          <w:kern w:val="0"/>
          <w:sz w:val="32"/>
          <w:szCs w:val="32"/>
        </w:rPr>
        <w:t>5</w:t>
      </w:r>
      <w:r w:rsidRPr="00E2566D">
        <w:rPr>
          <w:rFonts w:eastAsia="仿宋_GB2312"/>
          <w:snapToGrid w:val="0"/>
          <w:kern w:val="0"/>
          <w:sz w:val="32"/>
          <w:szCs w:val="32"/>
        </w:rPr>
        <w:t>）一线优秀教师承担培训任务，按实际开展的学时数计算所获得培训学时，由教师提交相关培训机构出具的学时证明申报专业科目学时。</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w:t>
      </w:r>
      <w:r w:rsidRPr="00E2566D">
        <w:rPr>
          <w:rFonts w:eastAsia="仿宋_GB2312"/>
          <w:snapToGrid w:val="0"/>
          <w:kern w:val="0"/>
          <w:sz w:val="32"/>
          <w:szCs w:val="32"/>
        </w:rPr>
        <w:t>6</w:t>
      </w:r>
      <w:r w:rsidRPr="00E2566D">
        <w:rPr>
          <w:rFonts w:eastAsia="仿宋_GB2312"/>
          <w:snapToGrid w:val="0"/>
          <w:kern w:val="0"/>
          <w:sz w:val="32"/>
          <w:szCs w:val="32"/>
        </w:rPr>
        <w:t>）担任市级网络课程的培训者、网络研修工作坊坊主或助理，按实际开展的学时数计算所获得培训学时，由市远程培训教师发展中心在</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上登记专业科目学时。</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w:t>
      </w:r>
      <w:r w:rsidRPr="00E2566D">
        <w:rPr>
          <w:rFonts w:eastAsia="仿宋_GB2312"/>
          <w:snapToGrid w:val="0"/>
          <w:kern w:val="0"/>
          <w:sz w:val="32"/>
          <w:szCs w:val="32"/>
        </w:rPr>
        <w:t>7</w:t>
      </w:r>
      <w:r w:rsidRPr="00E2566D">
        <w:rPr>
          <w:rFonts w:eastAsia="仿宋_GB2312"/>
          <w:snapToGrid w:val="0"/>
          <w:kern w:val="0"/>
          <w:sz w:val="32"/>
          <w:szCs w:val="32"/>
        </w:rPr>
        <w:t>）工作室主持人作为培训者进行培训工作、工作室成员参加线下培训，按实际开展学时数计算所获得培训学时；网上工作室研修活动按照</w:t>
      </w:r>
      <w:r w:rsidRPr="00E2566D">
        <w:rPr>
          <w:rFonts w:eastAsia="仿宋_GB2312"/>
          <w:snapToGrid w:val="0"/>
          <w:kern w:val="0"/>
          <w:sz w:val="32"/>
          <w:szCs w:val="32"/>
        </w:rPr>
        <w:t>“</w:t>
      </w:r>
      <w:r w:rsidRPr="00E2566D">
        <w:rPr>
          <w:rFonts w:eastAsia="仿宋_GB2312"/>
          <w:snapToGrid w:val="0"/>
          <w:kern w:val="0"/>
          <w:sz w:val="32"/>
          <w:szCs w:val="32"/>
        </w:rPr>
        <w:t>网络研修积分兑换学时规则</w:t>
      </w:r>
      <w:r w:rsidRPr="00E2566D">
        <w:rPr>
          <w:rFonts w:eastAsia="仿宋_GB2312"/>
          <w:snapToGrid w:val="0"/>
          <w:kern w:val="0"/>
          <w:sz w:val="32"/>
          <w:szCs w:val="32"/>
        </w:rPr>
        <w:t>”</w:t>
      </w:r>
      <w:r w:rsidRPr="00E2566D">
        <w:rPr>
          <w:rFonts w:eastAsia="仿宋_GB2312"/>
          <w:snapToGrid w:val="0"/>
          <w:kern w:val="0"/>
          <w:sz w:val="32"/>
          <w:szCs w:val="32"/>
        </w:rPr>
        <w:t>兑换学时。工作室主持人、成员依据工作室主持人学校出具的培训通知，每年最</w:t>
      </w:r>
      <w:r w:rsidRPr="00E2566D">
        <w:rPr>
          <w:rFonts w:eastAsia="仿宋_GB2312"/>
          <w:snapToGrid w:val="0"/>
          <w:kern w:val="0"/>
          <w:sz w:val="32"/>
          <w:szCs w:val="32"/>
        </w:rPr>
        <w:lastRenderedPageBreak/>
        <w:t>高登记专业科目</w:t>
      </w:r>
      <w:r w:rsidRPr="00E2566D">
        <w:rPr>
          <w:rFonts w:eastAsia="仿宋_GB2312"/>
          <w:snapToGrid w:val="0"/>
          <w:kern w:val="0"/>
          <w:sz w:val="32"/>
          <w:szCs w:val="32"/>
        </w:rPr>
        <w:t>42</w:t>
      </w:r>
      <w:r w:rsidRPr="00E2566D">
        <w:rPr>
          <w:rFonts w:eastAsia="仿宋_GB2312"/>
          <w:snapToGrid w:val="0"/>
          <w:kern w:val="0"/>
          <w:sz w:val="32"/>
          <w:szCs w:val="32"/>
        </w:rPr>
        <w:t>学时。</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w:t>
      </w:r>
      <w:r w:rsidRPr="00E2566D">
        <w:rPr>
          <w:rFonts w:eastAsia="仿宋_GB2312"/>
          <w:snapToGrid w:val="0"/>
          <w:kern w:val="0"/>
          <w:sz w:val="32"/>
          <w:szCs w:val="32"/>
        </w:rPr>
        <w:t>8</w:t>
      </w:r>
      <w:r w:rsidRPr="00E2566D">
        <w:rPr>
          <w:rFonts w:eastAsia="仿宋_GB2312"/>
          <w:snapToGrid w:val="0"/>
          <w:kern w:val="0"/>
          <w:sz w:val="32"/>
          <w:szCs w:val="32"/>
        </w:rPr>
        <w:t>）获得各级教育行政部门表彰并明确给予奖励的学时，由教师提交相关证明材料申报专业科目学时。</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w:t>
      </w:r>
      <w:r w:rsidRPr="00E2566D">
        <w:rPr>
          <w:rFonts w:eastAsia="仿宋_GB2312"/>
          <w:snapToGrid w:val="0"/>
          <w:kern w:val="0"/>
          <w:sz w:val="32"/>
          <w:szCs w:val="32"/>
        </w:rPr>
        <w:t>9</w:t>
      </w:r>
      <w:r w:rsidRPr="00E2566D">
        <w:rPr>
          <w:rFonts w:eastAsia="仿宋_GB2312"/>
          <w:snapToGrid w:val="0"/>
          <w:kern w:val="0"/>
          <w:sz w:val="32"/>
          <w:szCs w:val="32"/>
        </w:rPr>
        <w:t>）接受学历教育：在任职年限内参加各种在职学历教育，所学专业与从事的专业一致或相近的，由教师提交所读院校的考试合格成绩单、学习结果证明等材料，每年最高申报专业科目</w:t>
      </w:r>
      <w:r w:rsidRPr="00E2566D">
        <w:rPr>
          <w:rFonts w:eastAsia="仿宋_GB2312"/>
          <w:snapToGrid w:val="0"/>
          <w:kern w:val="0"/>
          <w:sz w:val="32"/>
          <w:szCs w:val="32"/>
        </w:rPr>
        <w:t>28</w:t>
      </w:r>
      <w:r w:rsidRPr="00E2566D">
        <w:rPr>
          <w:rFonts w:eastAsia="仿宋_GB2312"/>
          <w:snapToGrid w:val="0"/>
          <w:kern w:val="0"/>
          <w:sz w:val="32"/>
          <w:szCs w:val="32"/>
        </w:rPr>
        <w:t>学时。</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w:t>
      </w:r>
      <w:r w:rsidRPr="00E2566D">
        <w:rPr>
          <w:rFonts w:eastAsia="仿宋_GB2312"/>
          <w:snapToGrid w:val="0"/>
          <w:kern w:val="0"/>
          <w:sz w:val="32"/>
          <w:szCs w:val="32"/>
        </w:rPr>
        <w:t>10</w:t>
      </w:r>
      <w:r w:rsidRPr="00E2566D">
        <w:rPr>
          <w:rFonts w:eastAsia="仿宋_GB2312"/>
          <w:snapToGrid w:val="0"/>
          <w:kern w:val="0"/>
          <w:sz w:val="32"/>
          <w:szCs w:val="32"/>
        </w:rPr>
        <w:t>）承担课题、论文、参与培训课程资源建设、专著等成果的创作工作：当年取获得专利、出版专著、完成省级以上专业课题或在省级以上专业刊物发表论文等，成果的主创人（前三名）可计算完成当年专业科目</w:t>
      </w:r>
      <w:r w:rsidRPr="00E2566D">
        <w:rPr>
          <w:rFonts w:eastAsia="仿宋_GB2312"/>
          <w:snapToGrid w:val="0"/>
          <w:kern w:val="0"/>
          <w:sz w:val="32"/>
          <w:szCs w:val="32"/>
        </w:rPr>
        <w:t>28</w:t>
      </w:r>
      <w:r w:rsidRPr="00E2566D">
        <w:rPr>
          <w:rFonts w:eastAsia="仿宋_GB2312"/>
          <w:snapToGrid w:val="0"/>
          <w:kern w:val="0"/>
          <w:sz w:val="32"/>
          <w:szCs w:val="32"/>
        </w:rPr>
        <w:t>学时，成果的非主创人员可计算完成当年专业科目</w:t>
      </w:r>
      <w:r w:rsidRPr="00E2566D">
        <w:rPr>
          <w:rFonts w:eastAsia="仿宋_GB2312"/>
          <w:snapToGrid w:val="0"/>
          <w:kern w:val="0"/>
          <w:sz w:val="32"/>
          <w:szCs w:val="32"/>
        </w:rPr>
        <w:t>14</w:t>
      </w:r>
      <w:r w:rsidRPr="00E2566D">
        <w:rPr>
          <w:rFonts w:eastAsia="仿宋_GB2312"/>
          <w:snapToGrid w:val="0"/>
          <w:kern w:val="0"/>
          <w:sz w:val="32"/>
          <w:szCs w:val="32"/>
        </w:rPr>
        <w:t>学时，以上成果年度学时累计计算不超过</w:t>
      </w:r>
      <w:r w:rsidRPr="00E2566D">
        <w:rPr>
          <w:rFonts w:eastAsia="仿宋_GB2312"/>
          <w:snapToGrid w:val="0"/>
          <w:kern w:val="0"/>
          <w:sz w:val="32"/>
          <w:szCs w:val="32"/>
        </w:rPr>
        <w:t>28</w:t>
      </w:r>
      <w:r w:rsidRPr="00E2566D">
        <w:rPr>
          <w:rFonts w:eastAsia="仿宋_GB2312"/>
          <w:snapToGrid w:val="0"/>
          <w:kern w:val="0"/>
          <w:sz w:val="32"/>
          <w:szCs w:val="32"/>
        </w:rPr>
        <w:t>学时。由教师提交证明（佐证）材料申报专业科目学时。</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w:t>
      </w:r>
      <w:r w:rsidRPr="00E2566D">
        <w:rPr>
          <w:rFonts w:eastAsia="仿宋_GB2312"/>
          <w:snapToGrid w:val="0"/>
          <w:kern w:val="0"/>
          <w:sz w:val="32"/>
          <w:szCs w:val="32"/>
        </w:rPr>
        <w:t>11</w:t>
      </w:r>
      <w:r w:rsidRPr="00E2566D">
        <w:rPr>
          <w:rFonts w:eastAsia="仿宋_GB2312"/>
          <w:snapToGrid w:val="0"/>
          <w:kern w:val="0"/>
          <w:sz w:val="32"/>
          <w:szCs w:val="32"/>
        </w:rPr>
        <w:t>）到教学、科研、生产单位、企事业单位进行与中小学教学相关的继续教育实践活动：职业学校专业课教师（含实习指导教师）要根据专业特点每</w:t>
      </w:r>
      <w:r w:rsidRPr="00E2566D">
        <w:rPr>
          <w:rFonts w:eastAsia="仿宋_GB2312"/>
          <w:snapToGrid w:val="0"/>
          <w:kern w:val="0"/>
          <w:sz w:val="32"/>
          <w:szCs w:val="32"/>
        </w:rPr>
        <w:t>5</w:t>
      </w:r>
      <w:r w:rsidRPr="00E2566D">
        <w:rPr>
          <w:rFonts w:eastAsia="仿宋_GB2312"/>
          <w:snapToGrid w:val="0"/>
          <w:kern w:val="0"/>
          <w:sz w:val="32"/>
          <w:szCs w:val="32"/>
        </w:rPr>
        <w:t>年必须累计不少于</w:t>
      </w:r>
      <w:r w:rsidRPr="00E2566D">
        <w:rPr>
          <w:rFonts w:eastAsia="仿宋_GB2312"/>
          <w:snapToGrid w:val="0"/>
          <w:kern w:val="0"/>
          <w:sz w:val="32"/>
          <w:szCs w:val="32"/>
        </w:rPr>
        <w:t>6</w:t>
      </w:r>
      <w:r w:rsidRPr="00E2566D">
        <w:rPr>
          <w:rFonts w:eastAsia="仿宋_GB2312"/>
          <w:snapToGrid w:val="0"/>
          <w:kern w:val="0"/>
          <w:sz w:val="32"/>
          <w:szCs w:val="32"/>
        </w:rPr>
        <w:t>个月到企业或生产服务一线实践，没有企业工作经历的新任教师应先实践再上岗。职业学校公共基础课教师也应定期到企业进行考察、调研与学习。参加社会实践锻炼工作按具体天数计算学时，由学校出具参加社会实践的学时证明，由教师每年最高申报专业科目</w:t>
      </w:r>
      <w:r w:rsidRPr="00E2566D">
        <w:rPr>
          <w:rFonts w:eastAsia="仿宋_GB2312"/>
          <w:snapToGrid w:val="0"/>
          <w:kern w:val="0"/>
          <w:sz w:val="32"/>
          <w:szCs w:val="32"/>
        </w:rPr>
        <w:t>28</w:t>
      </w:r>
      <w:r w:rsidRPr="00E2566D">
        <w:rPr>
          <w:rFonts w:eastAsia="仿宋_GB2312"/>
          <w:snapToGrid w:val="0"/>
          <w:kern w:val="0"/>
          <w:sz w:val="32"/>
          <w:szCs w:val="32"/>
        </w:rPr>
        <w:t>学时。</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w:t>
      </w:r>
      <w:r w:rsidRPr="00E2566D">
        <w:rPr>
          <w:rFonts w:eastAsia="仿宋_GB2312"/>
          <w:snapToGrid w:val="0"/>
          <w:kern w:val="0"/>
          <w:sz w:val="32"/>
          <w:szCs w:val="32"/>
        </w:rPr>
        <w:t>12</w:t>
      </w:r>
      <w:r w:rsidRPr="00E2566D">
        <w:rPr>
          <w:rFonts w:eastAsia="仿宋_GB2312"/>
          <w:snapToGrid w:val="0"/>
          <w:kern w:val="0"/>
          <w:sz w:val="32"/>
          <w:szCs w:val="32"/>
        </w:rPr>
        <w:t>）其他获取继续教育学时的形式：</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ascii="宋体" w:hAnsi="宋体" w:cs="宋体" w:hint="eastAsia"/>
          <w:snapToGrid w:val="0"/>
          <w:kern w:val="0"/>
          <w:sz w:val="32"/>
          <w:szCs w:val="32"/>
        </w:rPr>
        <w:t>①</w:t>
      </w:r>
      <w:r w:rsidRPr="00E2566D">
        <w:rPr>
          <w:rFonts w:eastAsia="仿宋_GB2312"/>
          <w:snapToGrid w:val="0"/>
          <w:kern w:val="0"/>
          <w:sz w:val="32"/>
          <w:szCs w:val="32"/>
        </w:rPr>
        <w:t>国家职业资格证书：中等职业学校教师当年获得专业技术</w:t>
      </w:r>
      <w:r w:rsidRPr="00E2566D">
        <w:rPr>
          <w:rFonts w:eastAsia="仿宋_GB2312"/>
          <w:snapToGrid w:val="0"/>
          <w:kern w:val="0"/>
          <w:sz w:val="32"/>
          <w:szCs w:val="32"/>
        </w:rPr>
        <w:lastRenderedPageBreak/>
        <w:t>国家职业资格证的，由教师提交资格证书或佐证材料，凭高一级的职业资格证申报当年继续教育专业科目</w:t>
      </w:r>
      <w:r w:rsidRPr="00E2566D">
        <w:rPr>
          <w:rFonts w:eastAsia="仿宋_GB2312"/>
          <w:snapToGrid w:val="0"/>
          <w:kern w:val="0"/>
          <w:sz w:val="32"/>
          <w:szCs w:val="32"/>
        </w:rPr>
        <w:t>20</w:t>
      </w:r>
      <w:r w:rsidRPr="00E2566D">
        <w:rPr>
          <w:rFonts w:eastAsia="仿宋_GB2312"/>
          <w:snapToGrid w:val="0"/>
          <w:kern w:val="0"/>
          <w:sz w:val="32"/>
          <w:szCs w:val="32"/>
        </w:rPr>
        <w:t>学时。</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ascii="宋体" w:hAnsi="宋体" w:cs="宋体" w:hint="eastAsia"/>
          <w:snapToGrid w:val="0"/>
          <w:kern w:val="0"/>
          <w:sz w:val="32"/>
          <w:szCs w:val="32"/>
        </w:rPr>
        <w:t>②</w:t>
      </w:r>
      <w:r w:rsidRPr="00E2566D">
        <w:rPr>
          <w:rFonts w:eastAsia="仿宋_GB2312"/>
          <w:snapToGrid w:val="0"/>
          <w:kern w:val="0"/>
          <w:sz w:val="32"/>
          <w:szCs w:val="32"/>
        </w:rPr>
        <w:t>行业培训：中等职业学校教师参加由行业、协会等组织的专业培训，须事先报学校同意。由教师提交学习情况证明，每年最高申报专业科目</w:t>
      </w:r>
      <w:r w:rsidRPr="00E2566D">
        <w:rPr>
          <w:rFonts w:eastAsia="仿宋_GB2312"/>
          <w:snapToGrid w:val="0"/>
          <w:kern w:val="0"/>
          <w:sz w:val="32"/>
          <w:szCs w:val="32"/>
        </w:rPr>
        <w:t>42</w:t>
      </w:r>
      <w:r w:rsidRPr="00E2566D">
        <w:rPr>
          <w:rFonts w:eastAsia="仿宋_GB2312"/>
          <w:snapToGrid w:val="0"/>
          <w:kern w:val="0"/>
          <w:sz w:val="32"/>
          <w:szCs w:val="32"/>
        </w:rPr>
        <w:t>学时。</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ascii="宋体" w:hAnsi="宋体" w:cs="宋体" w:hint="eastAsia"/>
          <w:snapToGrid w:val="0"/>
          <w:kern w:val="0"/>
          <w:sz w:val="32"/>
          <w:szCs w:val="32"/>
        </w:rPr>
        <w:t>③</w:t>
      </w:r>
      <w:r w:rsidRPr="00E2566D">
        <w:rPr>
          <w:rFonts w:eastAsia="仿宋_GB2312"/>
          <w:snapToGrid w:val="0"/>
          <w:kern w:val="0"/>
          <w:sz w:val="32"/>
          <w:szCs w:val="32"/>
        </w:rPr>
        <w:t>心理健康证书：教师参加中小学心理健康教育教师资格培训，凭心理健康教育证书（含</w:t>
      </w:r>
      <w:r w:rsidRPr="00E2566D">
        <w:rPr>
          <w:rFonts w:eastAsia="仿宋_GB2312"/>
          <w:snapToGrid w:val="0"/>
          <w:kern w:val="0"/>
          <w:sz w:val="32"/>
          <w:szCs w:val="32"/>
        </w:rPr>
        <w:t>A</w:t>
      </w:r>
      <w:r w:rsidRPr="00E2566D">
        <w:rPr>
          <w:rFonts w:eastAsia="仿宋_GB2312"/>
          <w:snapToGrid w:val="0"/>
          <w:kern w:val="0"/>
          <w:sz w:val="32"/>
          <w:szCs w:val="32"/>
        </w:rPr>
        <w:t>证、</w:t>
      </w:r>
      <w:r w:rsidRPr="00E2566D">
        <w:rPr>
          <w:rFonts w:eastAsia="仿宋_GB2312"/>
          <w:snapToGrid w:val="0"/>
          <w:kern w:val="0"/>
          <w:sz w:val="32"/>
          <w:szCs w:val="32"/>
        </w:rPr>
        <w:t>B</w:t>
      </w:r>
      <w:r w:rsidRPr="00E2566D">
        <w:rPr>
          <w:rFonts w:eastAsia="仿宋_GB2312"/>
          <w:snapToGrid w:val="0"/>
          <w:kern w:val="0"/>
          <w:sz w:val="32"/>
          <w:szCs w:val="32"/>
        </w:rPr>
        <w:t>证、</w:t>
      </w:r>
      <w:r w:rsidRPr="00E2566D">
        <w:rPr>
          <w:rFonts w:eastAsia="仿宋_GB2312"/>
          <w:snapToGrid w:val="0"/>
          <w:kern w:val="0"/>
          <w:sz w:val="32"/>
          <w:szCs w:val="32"/>
        </w:rPr>
        <w:t>C</w:t>
      </w:r>
      <w:r w:rsidRPr="00E2566D">
        <w:rPr>
          <w:rFonts w:eastAsia="仿宋_GB2312"/>
          <w:snapToGrid w:val="0"/>
          <w:kern w:val="0"/>
          <w:sz w:val="32"/>
          <w:szCs w:val="32"/>
        </w:rPr>
        <w:t>证）申报当年继续教育专业科目学时。</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3.</w:t>
      </w:r>
      <w:r w:rsidRPr="00E2566D">
        <w:rPr>
          <w:rFonts w:eastAsia="仿宋_GB2312"/>
          <w:snapToGrid w:val="0"/>
          <w:kern w:val="0"/>
          <w:sz w:val="32"/>
          <w:szCs w:val="32"/>
        </w:rPr>
        <w:t>个人选修科目学时登记。</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w:t>
      </w:r>
      <w:r w:rsidRPr="00E2566D">
        <w:rPr>
          <w:rFonts w:eastAsia="仿宋_GB2312"/>
          <w:snapToGrid w:val="0"/>
          <w:kern w:val="0"/>
          <w:sz w:val="32"/>
          <w:szCs w:val="32"/>
        </w:rPr>
        <w:t>1</w:t>
      </w:r>
      <w:r w:rsidRPr="00E2566D">
        <w:rPr>
          <w:rFonts w:eastAsia="仿宋_GB2312"/>
          <w:snapToGrid w:val="0"/>
          <w:kern w:val="0"/>
          <w:sz w:val="32"/>
          <w:szCs w:val="32"/>
        </w:rPr>
        <w:t>）通过</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报读个人选修科目网络课程，完成各项学习任务，由</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自动记录获得的个人选修科目学时。</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w:t>
      </w:r>
      <w:r w:rsidRPr="00E2566D">
        <w:rPr>
          <w:rFonts w:eastAsia="仿宋_GB2312"/>
          <w:snapToGrid w:val="0"/>
          <w:kern w:val="0"/>
          <w:sz w:val="32"/>
          <w:szCs w:val="32"/>
        </w:rPr>
        <w:t>2</w:t>
      </w:r>
      <w:r w:rsidRPr="00E2566D">
        <w:rPr>
          <w:rFonts w:eastAsia="仿宋_GB2312"/>
          <w:snapToGrid w:val="0"/>
          <w:kern w:val="0"/>
          <w:sz w:val="32"/>
          <w:szCs w:val="32"/>
        </w:rPr>
        <w:t>）校本研修：学校根据本校教师队伍建设需要，每年制定校本研修计划，向所在区教师发展中心提交校本研修计划方案申请，经同意</w:t>
      </w:r>
      <w:r w:rsidRPr="005D6078">
        <w:rPr>
          <w:rFonts w:eastAsia="仿宋_GB2312"/>
          <w:snapToGrid w:val="0"/>
          <w:kern w:val="0"/>
          <w:sz w:val="32"/>
          <w:szCs w:val="32"/>
        </w:rPr>
        <w:t>后</w:t>
      </w:r>
      <w:r w:rsidRPr="00E2566D">
        <w:rPr>
          <w:rFonts w:eastAsia="仿宋_GB2312"/>
          <w:snapToGrid w:val="0"/>
          <w:kern w:val="0"/>
          <w:sz w:val="32"/>
          <w:szCs w:val="32"/>
        </w:rPr>
        <w:t>由学校自行组织实施。市属学校</w:t>
      </w:r>
      <w:r w:rsidRPr="005D6078">
        <w:rPr>
          <w:rFonts w:eastAsia="仿宋_GB2312"/>
          <w:snapToGrid w:val="0"/>
          <w:kern w:val="0"/>
          <w:sz w:val="32"/>
          <w:szCs w:val="32"/>
        </w:rPr>
        <w:t>校本研修计划方案经</w:t>
      </w:r>
      <w:r w:rsidRPr="00E2566D">
        <w:rPr>
          <w:rFonts w:eastAsia="仿宋_GB2312"/>
          <w:snapToGrid w:val="0"/>
          <w:kern w:val="0"/>
          <w:sz w:val="32"/>
          <w:szCs w:val="32"/>
        </w:rPr>
        <w:t>广州市中小学教师发展中心同意</w:t>
      </w:r>
      <w:r w:rsidRPr="005D6078">
        <w:rPr>
          <w:rFonts w:eastAsia="仿宋_GB2312"/>
          <w:snapToGrid w:val="0"/>
          <w:kern w:val="0"/>
          <w:sz w:val="32"/>
          <w:szCs w:val="32"/>
        </w:rPr>
        <w:t>后</w:t>
      </w:r>
      <w:r w:rsidRPr="00E2566D">
        <w:rPr>
          <w:rFonts w:eastAsia="仿宋_GB2312"/>
          <w:snapToGrid w:val="0"/>
          <w:kern w:val="0"/>
          <w:sz w:val="32"/>
          <w:szCs w:val="32"/>
        </w:rPr>
        <w:t>由学校自行组织实施。校本研修的立项、实施结果统一在</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申报，学校在校本研修结束后组织考核和登记校本研修学时，每年最高登记个人选修科目</w:t>
      </w:r>
      <w:r w:rsidRPr="00E2566D">
        <w:rPr>
          <w:rFonts w:eastAsia="仿宋_GB2312"/>
          <w:snapToGrid w:val="0"/>
          <w:kern w:val="0"/>
          <w:sz w:val="32"/>
          <w:szCs w:val="32"/>
        </w:rPr>
        <w:t>18</w:t>
      </w:r>
      <w:r w:rsidRPr="00E2566D">
        <w:rPr>
          <w:rFonts w:eastAsia="仿宋_GB2312"/>
          <w:snapToGrid w:val="0"/>
          <w:kern w:val="0"/>
          <w:sz w:val="32"/>
          <w:szCs w:val="32"/>
        </w:rPr>
        <w:t>学时。</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w:t>
      </w:r>
      <w:r w:rsidRPr="00E2566D">
        <w:rPr>
          <w:rFonts w:eastAsia="仿宋_GB2312"/>
          <w:snapToGrid w:val="0"/>
          <w:kern w:val="0"/>
          <w:sz w:val="32"/>
          <w:szCs w:val="32"/>
        </w:rPr>
        <w:t>3</w:t>
      </w:r>
      <w:r w:rsidRPr="00E2566D">
        <w:rPr>
          <w:rFonts w:eastAsia="仿宋_GB2312"/>
          <w:snapToGrid w:val="0"/>
          <w:kern w:val="0"/>
          <w:sz w:val="32"/>
          <w:szCs w:val="32"/>
        </w:rPr>
        <w:t>）教师通过</w:t>
      </w:r>
      <w:r w:rsidRPr="00E2566D">
        <w:rPr>
          <w:rFonts w:eastAsia="仿宋_GB2312"/>
          <w:snapToGrid w:val="0"/>
          <w:kern w:val="0"/>
          <w:sz w:val="32"/>
          <w:szCs w:val="32"/>
        </w:rPr>
        <w:t>“</w:t>
      </w:r>
      <w:r w:rsidRPr="00E2566D">
        <w:rPr>
          <w:rFonts w:eastAsia="仿宋_GB2312"/>
          <w:snapToGrid w:val="0"/>
          <w:kern w:val="0"/>
          <w:sz w:val="32"/>
          <w:szCs w:val="32"/>
        </w:rPr>
        <w:t>学习强国</w:t>
      </w:r>
      <w:r w:rsidRPr="00E2566D">
        <w:rPr>
          <w:rFonts w:eastAsia="仿宋_GB2312"/>
          <w:snapToGrid w:val="0"/>
          <w:kern w:val="0"/>
          <w:sz w:val="32"/>
          <w:szCs w:val="32"/>
        </w:rPr>
        <w:t>”</w:t>
      </w:r>
      <w:r w:rsidRPr="00E2566D">
        <w:rPr>
          <w:rFonts w:eastAsia="仿宋_GB2312"/>
          <w:snapToGrid w:val="0"/>
          <w:kern w:val="0"/>
          <w:sz w:val="32"/>
          <w:szCs w:val="32"/>
        </w:rPr>
        <w:t>获得的积分可以转换成个人选修科目学时，</w:t>
      </w:r>
      <w:r w:rsidRPr="00E2566D">
        <w:rPr>
          <w:rFonts w:eastAsia="仿宋_GB2312"/>
          <w:snapToGrid w:val="0"/>
          <w:kern w:val="0"/>
          <w:sz w:val="32"/>
          <w:szCs w:val="32"/>
        </w:rPr>
        <w:t>“</w:t>
      </w:r>
      <w:r w:rsidRPr="00E2566D">
        <w:rPr>
          <w:rFonts w:eastAsia="仿宋_GB2312"/>
          <w:snapToGrid w:val="0"/>
          <w:kern w:val="0"/>
          <w:sz w:val="32"/>
          <w:szCs w:val="32"/>
        </w:rPr>
        <w:t>学习强国</w:t>
      </w:r>
      <w:r w:rsidRPr="00E2566D">
        <w:rPr>
          <w:rFonts w:eastAsia="仿宋_GB2312"/>
          <w:snapToGrid w:val="0"/>
          <w:kern w:val="0"/>
          <w:sz w:val="32"/>
          <w:szCs w:val="32"/>
        </w:rPr>
        <w:t>”</w:t>
      </w:r>
      <w:r w:rsidRPr="00E2566D">
        <w:rPr>
          <w:rFonts w:eastAsia="仿宋_GB2312"/>
          <w:snapToGrid w:val="0"/>
          <w:kern w:val="0"/>
          <w:sz w:val="32"/>
          <w:szCs w:val="32"/>
        </w:rPr>
        <w:t>的</w:t>
      </w:r>
      <w:r w:rsidRPr="00E2566D">
        <w:rPr>
          <w:rFonts w:eastAsia="仿宋_GB2312"/>
          <w:snapToGrid w:val="0"/>
          <w:kern w:val="0"/>
          <w:sz w:val="32"/>
          <w:szCs w:val="32"/>
        </w:rPr>
        <w:t>300</w:t>
      </w:r>
      <w:r w:rsidRPr="00E2566D">
        <w:rPr>
          <w:rFonts w:eastAsia="仿宋_GB2312"/>
          <w:snapToGrid w:val="0"/>
          <w:kern w:val="0"/>
          <w:sz w:val="32"/>
          <w:szCs w:val="32"/>
        </w:rPr>
        <w:t>积分可以转换成个人选修科目</w:t>
      </w:r>
      <w:r w:rsidRPr="00E2566D">
        <w:rPr>
          <w:rFonts w:eastAsia="仿宋_GB2312"/>
          <w:snapToGrid w:val="0"/>
          <w:kern w:val="0"/>
          <w:sz w:val="32"/>
          <w:szCs w:val="32"/>
        </w:rPr>
        <w:t>1</w:t>
      </w:r>
      <w:r w:rsidRPr="00E2566D">
        <w:rPr>
          <w:rFonts w:eastAsia="仿宋_GB2312"/>
          <w:snapToGrid w:val="0"/>
          <w:kern w:val="0"/>
          <w:sz w:val="32"/>
          <w:szCs w:val="32"/>
        </w:rPr>
        <w:t>学时，每年最高登记</w:t>
      </w:r>
      <w:r w:rsidRPr="00E2566D">
        <w:rPr>
          <w:rFonts w:eastAsia="仿宋_GB2312"/>
          <w:snapToGrid w:val="0"/>
          <w:kern w:val="0"/>
          <w:sz w:val="32"/>
          <w:szCs w:val="32"/>
        </w:rPr>
        <w:t>8</w:t>
      </w:r>
      <w:r w:rsidRPr="00E2566D">
        <w:rPr>
          <w:rFonts w:eastAsia="仿宋_GB2312"/>
          <w:snapToGrid w:val="0"/>
          <w:kern w:val="0"/>
          <w:sz w:val="32"/>
          <w:szCs w:val="32"/>
        </w:rPr>
        <w:t>学时。由学校</w:t>
      </w:r>
      <w:r w:rsidRPr="005D6078">
        <w:rPr>
          <w:rFonts w:eastAsia="仿宋_GB2312"/>
          <w:snapToGrid w:val="0"/>
          <w:kern w:val="0"/>
          <w:sz w:val="32"/>
          <w:szCs w:val="32"/>
        </w:rPr>
        <w:t>核实确认</w:t>
      </w:r>
      <w:r w:rsidRPr="00E2566D">
        <w:rPr>
          <w:rFonts w:eastAsia="仿宋_GB2312"/>
          <w:snapToGrid w:val="0"/>
          <w:kern w:val="0"/>
          <w:sz w:val="32"/>
          <w:szCs w:val="32"/>
        </w:rPr>
        <w:t>后统一登记学时，并在</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上传加盖单位公章的证明（含申请人姓名、继续教育学号、年度积分、转换学时、申请人所在单位、经办人、日期、联</w:t>
      </w:r>
      <w:r w:rsidRPr="00E2566D">
        <w:rPr>
          <w:rFonts w:eastAsia="仿宋_GB2312"/>
          <w:snapToGrid w:val="0"/>
          <w:kern w:val="0"/>
          <w:sz w:val="32"/>
          <w:szCs w:val="32"/>
        </w:rPr>
        <w:lastRenderedPageBreak/>
        <w:t>系方式），以备查验。</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w:t>
      </w:r>
      <w:r w:rsidRPr="00E2566D">
        <w:rPr>
          <w:rFonts w:eastAsia="仿宋_GB2312"/>
          <w:snapToGrid w:val="0"/>
          <w:kern w:val="0"/>
          <w:sz w:val="32"/>
          <w:szCs w:val="32"/>
        </w:rPr>
        <w:t>4</w:t>
      </w:r>
      <w:r w:rsidRPr="00E2566D">
        <w:rPr>
          <w:rFonts w:eastAsia="仿宋_GB2312"/>
          <w:snapToGrid w:val="0"/>
          <w:kern w:val="0"/>
          <w:sz w:val="32"/>
          <w:szCs w:val="32"/>
        </w:rPr>
        <w:t>）接受学历教育：在任职年限内参加各种在职学历教育，与从事专业不对口的，由教师提交所读院校的考试合格成绩单、学习结果证明等材料，每年最高申报个人选修科目</w:t>
      </w:r>
      <w:r w:rsidRPr="00E2566D">
        <w:rPr>
          <w:rFonts w:eastAsia="仿宋_GB2312"/>
          <w:snapToGrid w:val="0"/>
          <w:kern w:val="0"/>
          <w:sz w:val="32"/>
          <w:szCs w:val="32"/>
        </w:rPr>
        <w:t>18</w:t>
      </w:r>
      <w:r w:rsidRPr="00E2566D">
        <w:rPr>
          <w:rFonts w:eastAsia="仿宋_GB2312"/>
          <w:snapToGrid w:val="0"/>
          <w:kern w:val="0"/>
          <w:sz w:val="32"/>
          <w:szCs w:val="32"/>
        </w:rPr>
        <w:t>学时。</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w:t>
      </w:r>
      <w:r w:rsidRPr="00E2566D">
        <w:rPr>
          <w:rFonts w:eastAsia="仿宋_GB2312"/>
          <w:snapToGrid w:val="0"/>
          <w:kern w:val="0"/>
          <w:sz w:val="32"/>
          <w:szCs w:val="32"/>
        </w:rPr>
        <w:t>5</w:t>
      </w:r>
      <w:r w:rsidRPr="00E2566D">
        <w:rPr>
          <w:rFonts w:eastAsia="仿宋_GB2312"/>
          <w:snapToGrid w:val="0"/>
          <w:kern w:val="0"/>
          <w:sz w:val="32"/>
          <w:szCs w:val="32"/>
        </w:rPr>
        <w:t>）参加学术会议、学术讲座、学术访问：按实际参加活动时间登记继续教育个人选修科目学时。提交会议、讲座、学术访问组织方出具的证明书，每年最高申报个人选修科目</w:t>
      </w:r>
      <w:r w:rsidRPr="00E2566D">
        <w:rPr>
          <w:rFonts w:eastAsia="仿宋_GB2312"/>
          <w:snapToGrid w:val="0"/>
          <w:kern w:val="0"/>
          <w:sz w:val="32"/>
          <w:szCs w:val="32"/>
        </w:rPr>
        <w:t>18</w:t>
      </w:r>
      <w:r w:rsidRPr="00E2566D">
        <w:rPr>
          <w:rFonts w:eastAsia="仿宋_GB2312"/>
          <w:snapToGrid w:val="0"/>
          <w:kern w:val="0"/>
          <w:sz w:val="32"/>
          <w:szCs w:val="32"/>
        </w:rPr>
        <w:t>学时。</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其他符合《广东省专业技术人员继续教育管理条例》的专业技术人员继续教育，按相关规定执行，提交相关佐证材料。</w:t>
      </w:r>
    </w:p>
    <w:p w:rsidR="00730F66" w:rsidRPr="00E2566D" w:rsidRDefault="00730F66" w:rsidP="00730F66">
      <w:pPr>
        <w:adjustRightInd w:val="0"/>
        <w:snapToGrid w:val="0"/>
        <w:spacing w:line="560" w:lineRule="exact"/>
        <w:ind w:firstLine="645"/>
        <w:rPr>
          <w:rFonts w:eastAsia="楷体_GB2312"/>
          <w:snapToGrid w:val="0"/>
          <w:kern w:val="0"/>
          <w:sz w:val="32"/>
          <w:szCs w:val="32"/>
        </w:rPr>
      </w:pPr>
      <w:r w:rsidRPr="00E2566D">
        <w:rPr>
          <w:rFonts w:eastAsia="楷体_GB2312"/>
          <w:snapToGrid w:val="0"/>
          <w:kern w:val="0"/>
          <w:sz w:val="32"/>
          <w:szCs w:val="32"/>
        </w:rPr>
        <w:t>（五）继续教育年度验证</w:t>
      </w:r>
    </w:p>
    <w:p w:rsidR="00730F66" w:rsidRPr="00E2566D" w:rsidRDefault="00730F66" w:rsidP="00730F66">
      <w:pPr>
        <w:adjustRightInd w:val="0"/>
        <w:snapToGrid w:val="0"/>
        <w:spacing w:line="560" w:lineRule="exact"/>
        <w:ind w:firstLine="645"/>
        <w:rPr>
          <w:rFonts w:eastAsia="楷体_GB2312"/>
          <w:snapToGrid w:val="0"/>
          <w:kern w:val="0"/>
          <w:sz w:val="32"/>
          <w:szCs w:val="32"/>
        </w:rPr>
      </w:pPr>
      <w:r w:rsidRPr="00E2566D">
        <w:rPr>
          <w:rFonts w:eastAsia="仿宋_GB2312"/>
          <w:snapToGrid w:val="0"/>
          <w:kern w:val="0"/>
          <w:sz w:val="32"/>
          <w:szCs w:val="32"/>
        </w:rPr>
        <w:t>1.</w:t>
      </w:r>
      <w:r w:rsidRPr="00E2566D">
        <w:rPr>
          <w:rFonts w:eastAsia="仿宋_GB2312"/>
          <w:snapToGrid w:val="0"/>
          <w:kern w:val="0"/>
          <w:sz w:val="32"/>
          <w:szCs w:val="32"/>
        </w:rPr>
        <w:t>我市中小学教师继续教育年度验证以</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和</w:t>
      </w:r>
      <w:r w:rsidRPr="00E2566D">
        <w:rPr>
          <w:rFonts w:eastAsia="仿宋_GB2312"/>
          <w:snapToGrid w:val="0"/>
          <w:kern w:val="0"/>
          <w:sz w:val="32"/>
          <w:szCs w:val="32"/>
        </w:rPr>
        <w:t>“</w:t>
      </w:r>
      <w:r w:rsidRPr="00E2566D">
        <w:rPr>
          <w:rFonts w:eastAsia="仿宋_GB2312"/>
          <w:snapToGrid w:val="0"/>
          <w:kern w:val="0"/>
          <w:sz w:val="32"/>
          <w:szCs w:val="32"/>
        </w:rPr>
        <w:t>省人社系统</w:t>
      </w:r>
      <w:r w:rsidRPr="00E2566D">
        <w:rPr>
          <w:rFonts w:eastAsia="仿宋_GB2312"/>
          <w:snapToGrid w:val="0"/>
          <w:kern w:val="0"/>
          <w:sz w:val="32"/>
          <w:szCs w:val="32"/>
        </w:rPr>
        <w:t>”</w:t>
      </w:r>
      <w:r w:rsidRPr="00E2566D">
        <w:rPr>
          <w:rFonts w:eastAsia="仿宋_GB2312"/>
          <w:snapToGrid w:val="0"/>
          <w:kern w:val="0"/>
          <w:sz w:val="32"/>
          <w:szCs w:val="32"/>
        </w:rPr>
        <w:t>中登记和存储的继续教育公需科目、专业科目、个人选修科目学时数据为依据，按年度总学时、公需科目学时、专业科目学时和个人选修科目学时等完成情况进行验证。继续教育年度验证工作在</w:t>
      </w:r>
      <w:r w:rsidRPr="00E2566D">
        <w:rPr>
          <w:rFonts w:eastAsia="仿宋_GB2312"/>
          <w:snapToGrid w:val="0"/>
          <w:kern w:val="0"/>
          <w:sz w:val="32"/>
          <w:szCs w:val="32"/>
        </w:rPr>
        <w:t>“</w:t>
      </w:r>
      <w:r w:rsidRPr="00E2566D">
        <w:rPr>
          <w:rFonts w:eastAsia="仿宋_GB2312"/>
          <w:snapToGrid w:val="0"/>
          <w:kern w:val="0"/>
          <w:sz w:val="32"/>
          <w:szCs w:val="32"/>
        </w:rPr>
        <w:t>省人社系统</w:t>
      </w:r>
      <w:r w:rsidRPr="00E2566D">
        <w:rPr>
          <w:rFonts w:eastAsia="仿宋_GB2312"/>
          <w:snapToGrid w:val="0"/>
          <w:kern w:val="0"/>
          <w:sz w:val="32"/>
          <w:szCs w:val="32"/>
        </w:rPr>
        <w:t>”</w:t>
      </w:r>
      <w:r w:rsidRPr="00E2566D">
        <w:rPr>
          <w:rFonts w:eastAsia="仿宋_GB2312"/>
          <w:snapToGrid w:val="0"/>
          <w:kern w:val="0"/>
          <w:sz w:val="32"/>
          <w:szCs w:val="32"/>
        </w:rPr>
        <w:t>进行，并以其验证结果为准。</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2.</w:t>
      </w:r>
      <w:r w:rsidRPr="00E2566D">
        <w:rPr>
          <w:rFonts w:eastAsia="仿宋_GB2312"/>
          <w:snapToGrid w:val="0"/>
          <w:kern w:val="0"/>
          <w:sz w:val="32"/>
          <w:szCs w:val="32"/>
        </w:rPr>
        <w:t>中小学教师继续教育年度验证通过的，对专业科目学时按最大可结转数量（专业科目学时超过</w:t>
      </w:r>
      <w:r w:rsidRPr="00E2566D">
        <w:rPr>
          <w:rFonts w:eastAsia="仿宋_GB2312"/>
          <w:snapToGrid w:val="0"/>
          <w:kern w:val="0"/>
          <w:sz w:val="32"/>
          <w:szCs w:val="32"/>
        </w:rPr>
        <w:t>42</w:t>
      </w:r>
      <w:r w:rsidRPr="00E2566D">
        <w:rPr>
          <w:rFonts w:eastAsia="仿宋_GB2312"/>
          <w:snapToGrid w:val="0"/>
          <w:kern w:val="0"/>
          <w:sz w:val="32"/>
          <w:szCs w:val="32"/>
        </w:rPr>
        <w:t>学时的部分）在</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自动转入下一年度，公需科目和个人选修科目学时不予结转。结转学时的有效期为一年。每年教师继续教育学时验证，优先使用上一年度的结转学时。</w:t>
      </w:r>
    </w:p>
    <w:p w:rsidR="00730F66" w:rsidRPr="00E2566D" w:rsidRDefault="00730F66" w:rsidP="00730F66">
      <w:pPr>
        <w:adjustRightInd w:val="0"/>
        <w:snapToGrid w:val="0"/>
        <w:spacing w:line="560" w:lineRule="exact"/>
        <w:ind w:firstLine="645"/>
        <w:rPr>
          <w:rFonts w:eastAsia="黑体"/>
          <w:snapToGrid w:val="0"/>
          <w:kern w:val="0"/>
          <w:sz w:val="32"/>
          <w:szCs w:val="32"/>
        </w:rPr>
      </w:pPr>
      <w:r w:rsidRPr="00E2566D">
        <w:rPr>
          <w:rFonts w:eastAsia="黑体"/>
          <w:snapToGrid w:val="0"/>
          <w:kern w:val="0"/>
          <w:sz w:val="32"/>
          <w:szCs w:val="32"/>
        </w:rPr>
        <w:t>六、学员管理</w:t>
      </w:r>
    </w:p>
    <w:p w:rsidR="00730F66" w:rsidRPr="00E2566D" w:rsidRDefault="00730F66" w:rsidP="00730F66">
      <w:pPr>
        <w:adjustRightInd w:val="0"/>
        <w:snapToGrid w:val="0"/>
        <w:spacing w:line="560" w:lineRule="exact"/>
        <w:ind w:firstLine="645"/>
        <w:rPr>
          <w:rFonts w:eastAsia="楷体_GB2312"/>
          <w:snapToGrid w:val="0"/>
          <w:kern w:val="0"/>
          <w:sz w:val="32"/>
          <w:szCs w:val="32"/>
        </w:rPr>
      </w:pPr>
      <w:r w:rsidRPr="00E2566D">
        <w:rPr>
          <w:rFonts w:eastAsia="楷体_GB2312"/>
          <w:snapToGrid w:val="0"/>
          <w:kern w:val="0"/>
          <w:sz w:val="32"/>
          <w:szCs w:val="32"/>
        </w:rPr>
        <w:t>（一）全员培训学员管理</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全员培训课程在</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上申报、登记，纳入课程超市</w:t>
      </w:r>
      <w:r w:rsidRPr="00E2566D">
        <w:rPr>
          <w:rFonts w:eastAsia="仿宋_GB2312"/>
          <w:snapToGrid w:val="0"/>
          <w:kern w:val="0"/>
          <w:sz w:val="32"/>
          <w:szCs w:val="32"/>
        </w:rPr>
        <w:lastRenderedPageBreak/>
        <w:t>选课目录。学员要根据教育教学工作实际和自身专业发展需要，针对性地选课，合理安排时间参加全员培训课程学习，在规定时限内完成各项培训任务。</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1.</w:t>
      </w:r>
      <w:r w:rsidRPr="00E2566D">
        <w:rPr>
          <w:rFonts w:eastAsia="仿宋_GB2312"/>
          <w:snapToGrid w:val="0"/>
          <w:kern w:val="0"/>
          <w:sz w:val="32"/>
          <w:szCs w:val="32"/>
        </w:rPr>
        <w:t>选课开始前，学员要完善</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个人资料信息，确保信息准确无误。</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2.</w:t>
      </w:r>
      <w:r w:rsidRPr="00E2566D">
        <w:rPr>
          <w:rFonts w:eastAsia="仿宋_GB2312"/>
          <w:snapToGrid w:val="0"/>
          <w:kern w:val="0"/>
          <w:sz w:val="32"/>
          <w:szCs w:val="32"/>
        </w:rPr>
        <w:t>选课开始后，学员按照</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推送的课程列表，选择要报读的全员培训课程。</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3.</w:t>
      </w:r>
      <w:r w:rsidRPr="00E2566D">
        <w:rPr>
          <w:rFonts w:eastAsia="仿宋_GB2312"/>
          <w:snapToGrid w:val="0"/>
          <w:kern w:val="0"/>
          <w:sz w:val="32"/>
          <w:szCs w:val="32"/>
        </w:rPr>
        <w:t>培训开始后，学员要按照全员培训工作安排，在规定时间内自主安排时间进行学习。学员要在培训结束前完成课程学习并通过课程考核。</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4.</w:t>
      </w:r>
      <w:r w:rsidRPr="00E2566D">
        <w:rPr>
          <w:rFonts w:eastAsia="仿宋_GB2312"/>
          <w:snapToGrid w:val="0"/>
          <w:kern w:val="0"/>
          <w:sz w:val="32"/>
          <w:szCs w:val="32"/>
        </w:rPr>
        <w:t>学员在学习过程中如有疑问，可向所在班级辅导教师提问，或在</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首页点击右上方的</w:t>
      </w:r>
      <w:r w:rsidRPr="00E2566D">
        <w:rPr>
          <w:rFonts w:eastAsia="仿宋_GB2312"/>
          <w:snapToGrid w:val="0"/>
          <w:kern w:val="0"/>
          <w:sz w:val="32"/>
          <w:szCs w:val="32"/>
        </w:rPr>
        <w:t>“</w:t>
      </w:r>
      <w:r w:rsidRPr="00E2566D">
        <w:rPr>
          <w:rFonts w:eastAsia="仿宋_GB2312"/>
          <w:snapToGrid w:val="0"/>
          <w:kern w:val="0"/>
          <w:sz w:val="32"/>
          <w:szCs w:val="32"/>
        </w:rPr>
        <w:t>客户服务</w:t>
      </w:r>
      <w:r w:rsidRPr="00E2566D">
        <w:rPr>
          <w:rFonts w:eastAsia="仿宋_GB2312"/>
          <w:snapToGrid w:val="0"/>
          <w:kern w:val="0"/>
          <w:sz w:val="32"/>
          <w:szCs w:val="32"/>
        </w:rPr>
        <w:t>”</w:t>
      </w:r>
      <w:r w:rsidRPr="00E2566D">
        <w:rPr>
          <w:rFonts w:eastAsia="仿宋_GB2312"/>
          <w:snapToGrid w:val="0"/>
          <w:kern w:val="0"/>
          <w:sz w:val="32"/>
          <w:szCs w:val="32"/>
        </w:rPr>
        <w:t>咨询在线客服，也可致电</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技术服务热线。</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5.</w:t>
      </w:r>
      <w:r w:rsidRPr="00E2566D">
        <w:rPr>
          <w:rFonts w:eastAsia="仿宋_GB2312"/>
          <w:snapToGrid w:val="0"/>
          <w:kern w:val="0"/>
          <w:sz w:val="32"/>
          <w:szCs w:val="32"/>
        </w:rPr>
        <w:t>学员要严格遵守国家法律法规和培训纪律，不得制作、复制、发布、传播有害信息或不当言论。</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6.</w:t>
      </w:r>
      <w:r w:rsidRPr="00E2566D">
        <w:rPr>
          <w:rFonts w:eastAsia="仿宋_GB2312"/>
          <w:snapToGrid w:val="0"/>
          <w:kern w:val="0"/>
          <w:sz w:val="32"/>
          <w:szCs w:val="32"/>
        </w:rPr>
        <w:t>学员要按照课程考核要求提交作业，不得抄袭。</w:t>
      </w:r>
    </w:p>
    <w:p w:rsidR="00730F66" w:rsidRPr="00E2566D" w:rsidRDefault="00730F66" w:rsidP="00730F66">
      <w:pPr>
        <w:adjustRightInd w:val="0"/>
        <w:snapToGrid w:val="0"/>
        <w:spacing w:line="560" w:lineRule="exact"/>
        <w:ind w:firstLine="645"/>
        <w:rPr>
          <w:rFonts w:eastAsia="楷体_GB2312"/>
          <w:snapToGrid w:val="0"/>
          <w:kern w:val="0"/>
          <w:sz w:val="32"/>
          <w:szCs w:val="32"/>
        </w:rPr>
      </w:pPr>
      <w:r w:rsidRPr="00E2566D">
        <w:rPr>
          <w:rFonts w:eastAsia="楷体_GB2312"/>
          <w:snapToGrid w:val="0"/>
          <w:kern w:val="0"/>
          <w:sz w:val="32"/>
          <w:szCs w:val="32"/>
        </w:rPr>
        <w:t>（二）专项培训学员管理</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1.</w:t>
      </w:r>
      <w:r w:rsidRPr="00E2566D">
        <w:rPr>
          <w:rFonts w:eastAsia="仿宋_GB2312"/>
          <w:snapToGrid w:val="0"/>
          <w:kern w:val="0"/>
          <w:sz w:val="32"/>
          <w:szCs w:val="32"/>
        </w:rPr>
        <w:t>学员报名参加专项培训后，应当按照教师发展中心要求按时、足时参训。如有特殊原因无法参训，须在项目开班前完成学员更换手续：学员填写《广州市中小学教师参训学员更换申请表》，</w:t>
      </w:r>
      <w:r w:rsidRPr="005D6078">
        <w:rPr>
          <w:rFonts w:eastAsia="仿宋_GB2312"/>
          <w:snapToGrid w:val="0"/>
          <w:kern w:val="0"/>
          <w:sz w:val="32"/>
          <w:szCs w:val="32"/>
        </w:rPr>
        <w:t>经</w:t>
      </w:r>
      <w:r w:rsidRPr="00E2566D">
        <w:rPr>
          <w:rFonts w:eastAsia="仿宋_GB2312"/>
          <w:snapToGrid w:val="0"/>
          <w:kern w:val="0"/>
          <w:sz w:val="32"/>
          <w:szCs w:val="32"/>
        </w:rPr>
        <w:t>退训学员以及替换学员所在单位、区教育局同意后报市教师继续教育业务管理部门。</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2.</w:t>
      </w:r>
      <w:r w:rsidRPr="00E2566D">
        <w:rPr>
          <w:rFonts w:eastAsia="仿宋_GB2312"/>
          <w:snapToGrid w:val="0"/>
          <w:kern w:val="0"/>
          <w:sz w:val="32"/>
          <w:szCs w:val="32"/>
        </w:rPr>
        <w:t>教师发展中心要制定考勤管理细则，实行培训签到制度，</w:t>
      </w:r>
      <w:r w:rsidRPr="00E2566D">
        <w:rPr>
          <w:rFonts w:eastAsia="仿宋_GB2312"/>
          <w:snapToGrid w:val="0"/>
          <w:kern w:val="0"/>
          <w:sz w:val="32"/>
          <w:szCs w:val="32"/>
        </w:rPr>
        <w:lastRenderedPageBreak/>
        <w:t>准确记录学员的考勤情况。因故缺勤，必须事先请假，凡未请假或缺勤超过请假时长的，均按旷课处理；累计缺勤（含请假）时间原则上不得超过该项目总学时</w:t>
      </w:r>
      <w:r w:rsidRPr="00E2566D">
        <w:rPr>
          <w:rFonts w:eastAsia="仿宋_GB2312"/>
          <w:snapToGrid w:val="0"/>
          <w:kern w:val="0"/>
          <w:sz w:val="32"/>
          <w:szCs w:val="32"/>
        </w:rPr>
        <w:t>1/7</w:t>
      </w:r>
      <w:r w:rsidRPr="00E2566D">
        <w:rPr>
          <w:rFonts w:eastAsia="仿宋_GB2312"/>
          <w:snapToGrid w:val="0"/>
          <w:kern w:val="0"/>
          <w:sz w:val="32"/>
          <w:szCs w:val="32"/>
        </w:rPr>
        <w:t>。教师发展中心要将考勤、学时登记情况及时向学员进行公示。</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3.</w:t>
      </w:r>
      <w:r w:rsidRPr="00E2566D">
        <w:rPr>
          <w:rFonts w:eastAsia="仿宋_GB2312"/>
          <w:snapToGrid w:val="0"/>
          <w:kern w:val="0"/>
          <w:sz w:val="32"/>
          <w:szCs w:val="32"/>
        </w:rPr>
        <w:t>教师发展中心要建立培训学员个人档案。学员个人档案主要材料包括：</w:t>
      </w:r>
      <w:r w:rsidRPr="00E2566D">
        <w:rPr>
          <w:rFonts w:ascii="宋体" w:hAnsi="宋体" w:cs="宋体" w:hint="eastAsia"/>
          <w:snapToGrid w:val="0"/>
          <w:kern w:val="0"/>
          <w:sz w:val="32"/>
          <w:szCs w:val="32"/>
          <w:lang w:eastAsia="ja-JP"/>
        </w:rPr>
        <w:t>①</w:t>
      </w:r>
      <w:r w:rsidRPr="00E2566D">
        <w:rPr>
          <w:rFonts w:eastAsia="仿宋_GB2312"/>
          <w:snapToGrid w:val="0"/>
          <w:kern w:val="0"/>
          <w:sz w:val="32"/>
          <w:szCs w:val="32"/>
        </w:rPr>
        <w:t>《学员登记表》、考勤情况；</w:t>
      </w:r>
      <w:r w:rsidRPr="00E2566D">
        <w:rPr>
          <w:rFonts w:ascii="宋体" w:hAnsi="宋体" w:cs="宋体" w:hint="eastAsia"/>
          <w:snapToGrid w:val="0"/>
          <w:kern w:val="0"/>
          <w:sz w:val="32"/>
          <w:szCs w:val="32"/>
        </w:rPr>
        <w:t>②</w:t>
      </w:r>
      <w:r w:rsidRPr="00E2566D">
        <w:rPr>
          <w:rFonts w:eastAsia="仿宋_GB2312"/>
          <w:snapToGrid w:val="0"/>
          <w:kern w:val="0"/>
          <w:sz w:val="32"/>
          <w:szCs w:val="32"/>
        </w:rPr>
        <w:t>结业论文、课题研究报告、相关作业；</w:t>
      </w:r>
      <w:r w:rsidRPr="00E2566D">
        <w:rPr>
          <w:rFonts w:ascii="宋体" w:hAnsi="宋体" w:cs="宋体" w:hint="eastAsia"/>
          <w:snapToGrid w:val="0"/>
          <w:kern w:val="0"/>
          <w:sz w:val="32"/>
          <w:szCs w:val="32"/>
          <w:lang w:eastAsia="ja-JP"/>
        </w:rPr>
        <w:t>③</w:t>
      </w:r>
      <w:r w:rsidRPr="00E2566D">
        <w:rPr>
          <w:rFonts w:eastAsia="仿宋_GB2312"/>
          <w:snapToGrid w:val="0"/>
          <w:kern w:val="0"/>
          <w:sz w:val="32"/>
          <w:szCs w:val="32"/>
        </w:rPr>
        <w:t>综合考核成绩、结业鉴定；</w:t>
      </w:r>
      <w:r w:rsidRPr="00E2566D">
        <w:rPr>
          <w:rFonts w:ascii="宋体" w:hAnsi="宋体" w:cs="宋体" w:hint="eastAsia"/>
          <w:snapToGrid w:val="0"/>
          <w:kern w:val="0"/>
          <w:sz w:val="32"/>
          <w:szCs w:val="32"/>
        </w:rPr>
        <w:t>④</w:t>
      </w:r>
      <w:r w:rsidRPr="00E2566D">
        <w:rPr>
          <w:rFonts w:eastAsia="仿宋_GB2312"/>
          <w:snapToGrid w:val="0"/>
          <w:kern w:val="0"/>
          <w:sz w:val="32"/>
          <w:szCs w:val="32"/>
        </w:rPr>
        <w:t>奖惩等其他有关材料。</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4.</w:t>
      </w:r>
      <w:r w:rsidRPr="00E2566D">
        <w:rPr>
          <w:rFonts w:eastAsia="仿宋_GB2312"/>
          <w:snapToGrid w:val="0"/>
          <w:kern w:val="0"/>
          <w:sz w:val="32"/>
          <w:szCs w:val="32"/>
        </w:rPr>
        <w:t>教师发展中心要建立学员的奖励与监督机制。在培训期间表现良好，按一定比例评选优秀学员。对违法乱纪、违反培训纪律和规章制度等不良行为的学员，视其情节，按有关规定</w:t>
      </w:r>
      <w:r w:rsidRPr="005D6078">
        <w:rPr>
          <w:rFonts w:eastAsia="仿宋_GB2312"/>
          <w:snapToGrid w:val="0"/>
          <w:kern w:val="0"/>
          <w:sz w:val="32"/>
          <w:szCs w:val="32"/>
        </w:rPr>
        <w:t>告知</w:t>
      </w:r>
      <w:r w:rsidRPr="00E2566D">
        <w:rPr>
          <w:rFonts w:eastAsia="仿宋_GB2312"/>
          <w:snapToGrid w:val="0"/>
          <w:kern w:val="0"/>
          <w:sz w:val="32"/>
          <w:szCs w:val="32"/>
        </w:rPr>
        <w:t>学员所在单位，并</w:t>
      </w:r>
      <w:r w:rsidRPr="005D6078">
        <w:rPr>
          <w:rFonts w:eastAsia="仿宋_GB2312"/>
          <w:snapToGrid w:val="0"/>
          <w:kern w:val="0"/>
          <w:sz w:val="32"/>
          <w:szCs w:val="32"/>
        </w:rPr>
        <w:t>将有关情况</w:t>
      </w:r>
      <w:r w:rsidRPr="00E2566D">
        <w:rPr>
          <w:rFonts w:eastAsia="仿宋_GB2312"/>
          <w:snapToGrid w:val="0"/>
          <w:kern w:val="0"/>
          <w:sz w:val="32"/>
          <w:szCs w:val="32"/>
        </w:rPr>
        <w:t>报市教师继续教育业务管理部门。</w:t>
      </w:r>
    </w:p>
    <w:p w:rsidR="00730F66" w:rsidRPr="00E2566D" w:rsidRDefault="00730F66" w:rsidP="00730F66">
      <w:pPr>
        <w:adjustRightInd w:val="0"/>
        <w:snapToGrid w:val="0"/>
        <w:spacing w:line="560" w:lineRule="exact"/>
        <w:ind w:firstLine="645"/>
        <w:rPr>
          <w:rFonts w:eastAsia="黑体"/>
          <w:snapToGrid w:val="0"/>
          <w:kern w:val="0"/>
          <w:sz w:val="32"/>
          <w:szCs w:val="32"/>
        </w:rPr>
      </w:pPr>
      <w:r w:rsidRPr="00E2566D">
        <w:rPr>
          <w:rFonts w:eastAsia="黑体"/>
          <w:snapToGrid w:val="0"/>
          <w:kern w:val="0"/>
          <w:sz w:val="32"/>
          <w:szCs w:val="32"/>
        </w:rPr>
        <w:t>七、条件保障</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我市通过加强继续教育课程建设、专家库资源建设、经费保障等，为提高教师继续教育质量提供条件保障。</w:t>
      </w:r>
    </w:p>
    <w:p w:rsidR="00730F66" w:rsidRPr="00E2566D" w:rsidRDefault="00730F66" w:rsidP="00730F66">
      <w:pPr>
        <w:adjustRightInd w:val="0"/>
        <w:snapToGrid w:val="0"/>
        <w:spacing w:line="560" w:lineRule="exact"/>
        <w:ind w:firstLine="645"/>
        <w:rPr>
          <w:rFonts w:eastAsia="楷体_GB2312"/>
          <w:snapToGrid w:val="0"/>
          <w:kern w:val="0"/>
          <w:sz w:val="32"/>
          <w:szCs w:val="32"/>
        </w:rPr>
      </w:pPr>
      <w:r w:rsidRPr="00E2566D">
        <w:rPr>
          <w:rFonts w:eastAsia="楷体_GB2312"/>
          <w:snapToGrid w:val="0"/>
          <w:kern w:val="0"/>
          <w:sz w:val="32"/>
          <w:szCs w:val="32"/>
        </w:rPr>
        <w:t>（一）课程建设。</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1.</w:t>
      </w:r>
      <w:r w:rsidRPr="00E2566D">
        <w:rPr>
          <w:rFonts w:eastAsia="仿宋_GB2312"/>
          <w:snapToGrid w:val="0"/>
          <w:kern w:val="0"/>
          <w:sz w:val="32"/>
          <w:szCs w:val="32"/>
        </w:rPr>
        <w:t>教师继续教育课程资源建设要建立以政府主导、高校和社会机构积极参加、吸纳一线中小学教师参与、社会培训机构资源共建共享的建设机制，注重培训过程中生成性资源的整合应用；大力构建</w:t>
      </w:r>
      <w:r w:rsidRPr="00E2566D">
        <w:rPr>
          <w:rFonts w:eastAsia="仿宋_GB2312"/>
          <w:snapToGrid w:val="0"/>
          <w:kern w:val="0"/>
          <w:sz w:val="32"/>
          <w:szCs w:val="32"/>
        </w:rPr>
        <w:t>“</w:t>
      </w:r>
      <w:r w:rsidRPr="00E2566D">
        <w:rPr>
          <w:rFonts w:eastAsia="仿宋_GB2312"/>
          <w:snapToGrid w:val="0"/>
          <w:kern w:val="0"/>
          <w:sz w:val="32"/>
          <w:szCs w:val="32"/>
        </w:rPr>
        <w:t>互联网</w:t>
      </w:r>
      <w:r w:rsidRPr="00E2566D">
        <w:rPr>
          <w:rFonts w:eastAsia="仿宋_GB2312"/>
          <w:snapToGrid w:val="0"/>
          <w:kern w:val="0"/>
          <w:sz w:val="32"/>
          <w:szCs w:val="32"/>
        </w:rPr>
        <w:t>+</w:t>
      </w:r>
      <w:r w:rsidRPr="00E2566D">
        <w:rPr>
          <w:rFonts w:eastAsia="仿宋_GB2312"/>
          <w:snapToGrid w:val="0"/>
          <w:kern w:val="0"/>
          <w:sz w:val="32"/>
          <w:szCs w:val="32"/>
        </w:rPr>
        <w:t>教育</w:t>
      </w:r>
      <w:r w:rsidRPr="00E2566D">
        <w:rPr>
          <w:rFonts w:eastAsia="仿宋_GB2312"/>
          <w:snapToGrid w:val="0"/>
          <w:kern w:val="0"/>
          <w:sz w:val="32"/>
          <w:szCs w:val="32"/>
        </w:rPr>
        <w:t>”</w:t>
      </w:r>
      <w:r w:rsidRPr="00E2566D">
        <w:rPr>
          <w:rFonts w:eastAsia="仿宋_GB2312"/>
          <w:snapToGrid w:val="0"/>
          <w:kern w:val="0"/>
          <w:sz w:val="32"/>
          <w:szCs w:val="32"/>
        </w:rPr>
        <w:t>的课程资源体系，发展多元终端共享的继续教育支持服务体系，支撑不同终端的学习与管理要求；建立健全课程建设与验收的标准体系，指导我市中小学教师继续教育课程的建设。鼓励社会机构、学校以及教师个人积极参与继续教育</w:t>
      </w:r>
      <w:r w:rsidRPr="00E2566D">
        <w:rPr>
          <w:rFonts w:eastAsia="仿宋_GB2312"/>
          <w:snapToGrid w:val="0"/>
          <w:kern w:val="0"/>
          <w:sz w:val="32"/>
          <w:szCs w:val="32"/>
        </w:rPr>
        <w:lastRenderedPageBreak/>
        <w:t>课程资源建设工作；实施择优推荐入库机制，促进一线教师的市级以上比赛优秀课例、教育成果奖、省和市教研课题等优秀教科研成果转化为继续教育资源。各市级教师发展中心要加强课程资源建设，及时补充、更新市级培训课程，确保满足我市中小学教师发展需要。</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区级培训课程由各区负责建设和管理。</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2.</w:t>
      </w:r>
      <w:r w:rsidRPr="00E2566D">
        <w:rPr>
          <w:rFonts w:eastAsia="仿宋_GB2312"/>
          <w:snapToGrid w:val="0"/>
          <w:kern w:val="0"/>
          <w:sz w:val="32"/>
          <w:szCs w:val="32"/>
        </w:rPr>
        <w:t>市级远程培训课程（包括网络课程和微课程）申报流程：</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w:t>
      </w:r>
      <w:r w:rsidRPr="00E2566D">
        <w:rPr>
          <w:rFonts w:eastAsia="仿宋_GB2312"/>
          <w:snapToGrid w:val="0"/>
          <w:kern w:val="0"/>
          <w:sz w:val="32"/>
          <w:szCs w:val="32"/>
        </w:rPr>
        <w:t>1</w:t>
      </w:r>
      <w:r w:rsidRPr="00E2566D">
        <w:rPr>
          <w:rFonts w:eastAsia="仿宋_GB2312"/>
          <w:snapToGrid w:val="0"/>
          <w:kern w:val="0"/>
          <w:sz w:val="32"/>
          <w:szCs w:val="32"/>
        </w:rPr>
        <w:t>）课程建设者向市远程培训教师发展中心申请，填写申报表（在</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下载）。</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w:t>
      </w:r>
      <w:r w:rsidRPr="00E2566D">
        <w:rPr>
          <w:rFonts w:eastAsia="仿宋_GB2312"/>
          <w:snapToGrid w:val="0"/>
          <w:kern w:val="0"/>
          <w:sz w:val="32"/>
          <w:szCs w:val="32"/>
        </w:rPr>
        <w:t>2</w:t>
      </w:r>
      <w:r w:rsidRPr="00E2566D">
        <w:rPr>
          <w:rFonts w:eastAsia="仿宋_GB2312"/>
          <w:snapToGrid w:val="0"/>
          <w:kern w:val="0"/>
          <w:sz w:val="32"/>
          <w:szCs w:val="32"/>
        </w:rPr>
        <w:t>）市远程培训教师发展中心收到申请</w:t>
      </w:r>
      <w:r w:rsidRPr="00E2566D">
        <w:rPr>
          <w:rFonts w:eastAsia="仿宋_GB2312"/>
          <w:snapToGrid w:val="0"/>
          <w:kern w:val="0"/>
          <w:sz w:val="32"/>
          <w:szCs w:val="32"/>
        </w:rPr>
        <w:t>15</w:t>
      </w:r>
      <w:r w:rsidRPr="00E2566D">
        <w:rPr>
          <w:rFonts w:eastAsia="仿宋_GB2312"/>
          <w:snapToGrid w:val="0"/>
          <w:kern w:val="0"/>
          <w:sz w:val="32"/>
          <w:szCs w:val="32"/>
        </w:rPr>
        <w:t>个工作日内进行框架内容</w:t>
      </w:r>
      <w:r w:rsidRPr="005D6078">
        <w:rPr>
          <w:rFonts w:eastAsia="仿宋_GB2312"/>
          <w:snapToGrid w:val="0"/>
          <w:kern w:val="0"/>
          <w:sz w:val="32"/>
          <w:szCs w:val="32"/>
        </w:rPr>
        <w:t>论证</w:t>
      </w:r>
      <w:r w:rsidRPr="00E2566D">
        <w:rPr>
          <w:rFonts w:eastAsia="仿宋_GB2312"/>
          <w:snapToGrid w:val="0"/>
          <w:kern w:val="0"/>
          <w:sz w:val="32"/>
          <w:szCs w:val="32"/>
        </w:rPr>
        <w:t>，组织中小学继续教育专家进行立项评审。</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w:t>
      </w:r>
      <w:r w:rsidRPr="00E2566D">
        <w:rPr>
          <w:rFonts w:eastAsia="仿宋_GB2312"/>
          <w:snapToGrid w:val="0"/>
          <w:kern w:val="0"/>
          <w:sz w:val="32"/>
          <w:szCs w:val="32"/>
        </w:rPr>
        <w:t>3</w:t>
      </w:r>
      <w:r w:rsidRPr="00E2566D">
        <w:rPr>
          <w:rFonts w:eastAsia="仿宋_GB2312"/>
          <w:snapToGrid w:val="0"/>
          <w:kern w:val="0"/>
          <w:sz w:val="32"/>
          <w:szCs w:val="32"/>
        </w:rPr>
        <w:t>）立项评审通过后，由课程建设者完成后续课程的制作。</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w:t>
      </w:r>
      <w:r w:rsidRPr="00E2566D">
        <w:rPr>
          <w:rFonts w:eastAsia="仿宋_GB2312"/>
          <w:snapToGrid w:val="0"/>
          <w:kern w:val="0"/>
          <w:sz w:val="32"/>
          <w:szCs w:val="32"/>
        </w:rPr>
        <w:t>4</w:t>
      </w:r>
      <w:r w:rsidRPr="00E2566D">
        <w:rPr>
          <w:rFonts w:eastAsia="仿宋_GB2312"/>
          <w:snapToGrid w:val="0"/>
          <w:kern w:val="0"/>
          <w:sz w:val="32"/>
          <w:szCs w:val="32"/>
        </w:rPr>
        <w:t>）市远程培训教师发展中心收到制作完成的课程</w:t>
      </w:r>
      <w:r w:rsidRPr="00E2566D">
        <w:rPr>
          <w:rFonts w:eastAsia="仿宋_GB2312"/>
          <w:snapToGrid w:val="0"/>
          <w:kern w:val="0"/>
          <w:sz w:val="32"/>
          <w:szCs w:val="32"/>
        </w:rPr>
        <w:t>15</w:t>
      </w:r>
      <w:r w:rsidRPr="00E2566D">
        <w:rPr>
          <w:rFonts w:eastAsia="仿宋_GB2312"/>
          <w:snapToGrid w:val="0"/>
          <w:kern w:val="0"/>
          <w:sz w:val="32"/>
          <w:szCs w:val="32"/>
        </w:rPr>
        <w:t>个工作日内组织专家进行课程终审。</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w:t>
      </w:r>
      <w:r w:rsidRPr="00E2566D">
        <w:rPr>
          <w:rFonts w:eastAsia="仿宋_GB2312"/>
          <w:snapToGrid w:val="0"/>
          <w:kern w:val="0"/>
          <w:sz w:val="32"/>
          <w:szCs w:val="32"/>
        </w:rPr>
        <w:t>5</w:t>
      </w:r>
      <w:r w:rsidRPr="00E2566D">
        <w:rPr>
          <w:rFonts w:eastAsia="仿宋_GB2312"/>
          <w:snapToGrid w:val="0"/>
          <w:kern w:val="0"/>
          <w:sz w:val="32"/>
          <w:szCs w:val="32"/>
        </w:rPr>
        <w:t>）终审通过后由市远程培训教师发展中心签署意见并加盖公章报市教师继续教育业务管理部门，统一纳入</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课程资源库管理。</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远程培训合作机构课程资源引进流程：具有培训资质条件的合作机构向市远程培训教师发展中心提出申请；市远程培训教师发展中心安排专家实施课程遴选并根据专家意见，对合作机构课程择优上线，报市教师继续教育业务管理部门后统一纳入</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课程资源库管理。</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3.</w:t>
      </w:r>
      <w:r w:rsidRPr="00E2566D">
        <w:rPr>
          <w:rFonts w:eastAsia="仿宋_GB2312"/>
          <w:snapToGrid w:val="0"/>
          <w:kern w:val="0"/>
          <w:sz w:val="32"/>
          <w:szCs w:val="32"/>
        </w:rPr>
        <w:t>课程评价。市级远程培训课程由市远程培训教师发展中心</w:t>
      </w:r>
      <w:r w:rsidRPr="00E2566D">
        <w:rPr>
          <w:rFonts w:eastAsia="仿宋_GB2312"/>
          <w:snapToGrid w:val="0"/>
          <w:kern w:val="0"/>
          <w:sz w:val="32"/>
          <w:szCs w:val="32"/>
        </w:rPr>
        <w:lastRenderedPageBreak/>
        <w:t>根据</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培训课程满意度调查数据及每</w:t>
      </w:r>
      <w:r w:rsidRPr="00E2566D">
        <w:rPr>
          <w:rFonts w:eastAsia="仿宋_GB2312"/>
          <w:snapToGrid w:val="0"/>
          <w:kern w:val="0"/>
          <w:sz w:val="32"/>
          <w:szCs w:val="32"/>
        </w:rPr>
        <w:t>3</w:t>
      </w:r>
      <w:r w:rsidRPr="00E2566D">
        <w:rPr>
          <w:rFonts w:eastAsia="仿宋_GB2312"/>
          <w:snapToGrid w:val="0"/>
          <w:kern w:val="0"/>
          <w:sz w:val="32"/>
          <w:szCs w:val="32"/>
        </w:rPr>
        <w:t>年</w:t>
      </w:r>
      <w:r w:rsidRPr="00E2566D">
        <w:rPr>
          <w:rFonts w:eastAsia="仿宋_GB2312"/>
          <w:snapToGrid w:val="0"/>
          <w:kern w:val="0"/>
          <w:sz w:val="32"/>
          <w:szCs w:val="32"/>
        </w:rPr>
        <w:t>—5</w:t>
      </w:r>
      <w:r w:rsidRPr="00E2566D">
        <w:rPr>
          <w:rFonts w:eastAsia="仿宋_GB2312"/>
          <w:snapToGrid w:val="0"/>
          <w:kern w:val="0"/>
          <w:sz w:val="32"/>
          <w:szCs w:val="32"/>
        </w:rPr>
        <w:t>年进行更新市级全员培训课程，并报市教师继续教育业务管理部门。</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区级课程由区级教师发展中心每年根据满意度调查数据进行保留或淘汰。</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校本研修课程由市、区两级教师发展中心进行业务指导，建立校本研修课程质量评价机制。</w:t>
      </w:r>
    </w:p>
    <w:p w:rsidR="00730F66" w:rsidRPr="00E2566D" w:rsidRDefault="00730F66" w:rsidP="00730F66">
      <w:pPr>
        <w:adjustRightInd w:val="0"/>
        <w:snapToGrid w:val="0"/>
        <w:spacing w:line="560" w:lineRule="exact"/>
        <w:ind w:firstLine="645"/>
        <w:rPr>
          <w:rFonts w:eastAsia="楷体_GB2312"/>
          <w:snapToGrid w:val="0"/>
          <w:kern w:val="0"/>
          <w:sz w:val="32"/>
          <w:szCs w:val="32"/>
        </w:rPr>
      </w:pPr>
      <w:r w:rsidRPr="00E2566D">
        <w:rPr>
          <w:rFonts w:eastAsia="楷体_GB2312"/>
          <w:snapToGrid w:val="0"/>
          <w:kern w:val="0"/>
          <w:sz w:val="32"/>
          <w:szCs w:val="32"/>
        </w:rPr>
        <w:t>（二）专家库资源建设。</w:t>
      </w:r>
    </w:p>
    <w:p w:rsidR="00730F66" w:rsidRPr="00E2566D" w:rsidRDefault="00730F66" w:rsidP="00730F66">
      <w:pPr>
        <w:adjustRightInd w:val="0"/>
        <w:snapToGrid w:val="0"/>
        <w:spacing w:line="560" w:lineRule="exact"/>
        <w:ind w:firstLine="645"/>
        <w:rPr>
          <w:rFonts w:eastAsia="仿宋_GB2312"/>
          <w:snapToGrid w:val="0"/>
          <w:kern w:val="0"/>
          <w:sz w:val="32"/>
          <w:szCs w:val="32"/>
        </w:rPr>
      </w:pPr>
      <w:r w:rsidRPr="00E2566D">
        <w:rPr>
          <w:rFonts w:eastAsia="仿宋_GB2312"/>
          <w:snapToGrid w:val="0"/>
          <w:kern w:val="0"/>
          <w:sz w:val="32"/>
          <w:szCs w:val="32"/>
        </w:rPr>
        <w:t>市、区级教师发展中心在全国范围内遴选各类专家，分层级组建培训专家库。按照兼职为主、专职为辅的原则，建设一支素质优良、结构合理、相对稳定的培训专家队伍，选聘高等院校、科研单位的中小学教育教学专家、学者和中小学一线名师、名校长参与中小学教师继续教育工作。从事中小学教师继续教育工作的专家要率先接受继续教育，树立现代教育观念，掌握现代教育理论与技术，熟悉中小学教育，及时了解本学科最新发展趋势，不断提高学术水平和较强的实践能力、创新能力和教育教学研究能力。培训专家库的专家在市教育行政部门指导和相关职能机构组织下，对全市中小学教师继续教育工作开展研究、咨询、指导、教学、评价等服务。培训专家库的专家由各级教师发展中心根据工作参与情况、完成情况实施质量评价，评价结果记入</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专家库管理系统，作为专家库调整的依据。</w:t>
      </w:r>
    </w:p>
    <w:p w:rsidR="00730F66" w:rsidRPr="00E2566D" w:rsidRDefault="00730F66" w:rsidP="00730F66">
      <w:pPr>
        <w:adjustRightInd w:val="0"/>
        <w:snapToGrid w:val="0"/>
        <w:spacing w:line="560" w:lineRule="exact"/>
        <w:ind w:firstLine="645"/>
        <w:rPr>
          <w:rFonts w:eastAsia="楷体_GB2312"/>
          <w:snapToGrid w:val="0"/>
          <w:kern w:val="0"/>
          <w:sz w:val="32"/>
          <w:szCs w:val="32"/>
        </w:rPr>
      </w:pPr>
      <w:r w:rsidRPr="00E2566D">
        <w:rPr>
          <w:rFonts w:eastAsia="楷体_GB2312"/>
          <w:snapToGrid w:val="0"/>
          <w:kern w:val="0"/>
          <w:sz w:val="32"/>
          <w:szCs w:val="32"/>
        </w:rPr>
        <w:t>（三）经费保障。</w:t>
      </w:r>
    </w:p>
    <w:p w:rsidR="00730F66" w:rsidRPr="00E2566D" w:rsidRDefault="00730F66" w:rsidP="00730F66">
      <w:pPr>
        <w:adjustRightInd w:val="0"/>
        <w:snapToGrid w:val="0"/>
        <w:spacing w:line="560" w:lineRule="exact"/>
        <w:ind w:firstLineChars="200" w:firstLine="640"/>
        <w:rPr>
          <w:rFonts w:eastAsia="仿宋_GB2312"/>
          <w:snapToGrid w:val="0"/>
          <w:kern w:val="0"/>
          <w:sz w:val="32"/>
          <w:szCs w:val="32"/>
        </w:rPr>
      </w:pPr>
      <w:r w:rsidRPr="00E2566D">
        <w:rPr>
          <w:rFonts w:eastAsia="仿宋_GB2312"/>
          <w:snapToGrid w:val="0"/>
          <w:kern w:val="0"/>
          <w:sz w:val="32"/>
          <w:szCs w:val="32"/>
        </w:rPr>
        <w:t>政府财政拨付的中小学教师继续教育经费由区级及以上教育行政部门统一管理，专款专用，不得截留或挪用。市、区两级</w:t>
      </w:r>
      <w:r w:rsidRPr="00E2566D">
        <w:rPr>
          <w:rFonts w:eastAsia="仿宋_GB2312"/>
          <w:snapToGrid w:val="0"/>
          <w:kern w:val="0"/>
          <w:sz w:val="32"/>
          <w:szCs w:val="32"/>
        </w:rPr>
        <w:lastRenderedPageBreak/>
        <w:t>教师发展中心要严格按照市物价部门核定的继续教育培训费的收费标准进行收费。各区教师继续教育经费列入各区政府年度财政预算，各区财政每年在教育事业费中按不低于教师工资总额</w:t>
      </w:r>
      <w:r w:rsidRPr="00E2566D">
        <w:rPr>
          <w:rFonts w:eastAsia="仿宋_GB2312"/>
          <w:snapToGrid w:val="0"/>
          <w:kern w:val="0"/>
          <w:sz w:val="32"/>
          <w:szCs w:val="32"/>
        </w:rPr>
        <w:t>2%</w:t>
      </w:r>
      <w:r w:rsidRPr="00E2566D">
        <w:rPr>
          <w:rFonts w:eastAsia="仿宋_GB2312"/>
          <w:snapToGrid w:val="0"/>
          <w:kern w:val="0"/>
          <w:sz w:val="32"/>
          <w:szCs w:val="32"/>
        </w:rPr>
        <w:t>的比例安排教师继续教育经费。各单位继续教育经费支出按相关财务管理规定执行。</w:t>
      </w:r>
    </w:p>
    <w:p w:rsidR="00730F66" w:rsidRPr="00E2566D" w:rsidRDefault="00730F66" w:rsidP="00730F66">
      <w:pPr>
        <w:adjustRightInd w:val="0"/>
        <w:snapToGrid w:val="0"/>
        <w:spacing w:line="560" w:lineRule="exact"/>
        <w:rPr>
          <w:rFonts w:eastAsia="仿宋_GB2312"/>
          <w:snapToGrid w:val="0"/>
          <w:kern w:val="0"/>
          <w:sz w:val="32"/>
          <w:szCs w:val="32"/>
        </w:rPr>
      </w:pPr>
    </w:p>
    <w:p w:rsidR="00730F66" w:rsidRPr="00E2566D" w:rsidRDefault="00730F66" w:rsidP="00730F66">
      <w:pPr>
        <w:adjustRightInd w:val="0"/>
        <w:snapToGrid w:val="0"/>
        <w:spacing w:line="560" w:lineRule="exact"/>
        <w:ind w:firstLine="630"/>
        <w:rPr>
          <w:rFonts w:eastAsia="仿宋_GB2312"/>
          <w:snapToGrid w:val="0"/>
          <w:kern w:val="0"/>
          <w:sz w:val="32"/>
          <w:szCs w:val="32"/>
        </w:rPr>
      </w:pPr>
      <w:r w:rsidRPr="00E2566D">
        <w:rPr>
          <w:rFonts w:eastAsia="仿宋_GB2312"/>
          <w:snapToGrid w:val="0"/>
          <w:kern w:val="0"/>
          <w:sz w:val="32"/>
          <w:szCs w:val="32"/>
        </w:rPr>
        <w:t>附件：广州市中小学教师继续教育网网络研修积分兑换学时</w:t>
      </w:r>
    </w:p>
    <w:p w:rsidR="00730F66" w:rsidRPr="00E2566D" w:rsidRDefault="00730F66" w:rsidP="00730F66">
      <w:pPr>
        <w:adjustRightInd w:val="0"/>
        <w:snapToGrid w:val="0"/>
        <w:spacing w:line="560" w:lineRule="exact"/>
        <w:ind w:firstLine="630"/>
        <w:rPr>
          <w:rFonts w:eastAsia="黑体"/>
          <w:snapToGrid w:val="0"/>
          <w:kern w:val="0"/>
          <w:sz w:val="32"/>
          <w:szCs w:val="32"/>
        </w:rPr>
      </w:pPr>
      <w:r w:rsidRPr="00E2566D">
        <w:rPr>
          <w:rFonts w:eastAsia="仿宋_GB2312"/>
          <w:snapToGrid w:val="0"/>
          <w:kern w:val="0"/>
          <w:sz w:val="32"/>
          <w:szCs w:val="32"/>
        </w:rPr>
        <w:t xml:space="preserve">      </w:t>
      </w:r>
      <w:r w:rsidRPr="00E2566D">
        <w:rPr>
          <w:rFonts w:eastAsia="仿宋_GB2312"/>
          <w:snapToGrid w:val="0"/>
          <w:kern w:val="0"/>
          <w:sz w:val="32"/>
          <w:szCs w:val="32"/>
        </w:rPr>
        <w:t>规则</w:t>
      </w:r>
    </w:p>
    <w:p w:rsidR="00730F66" w:rsidRPr="00E2566D" w:rsidRDefault="00730F66" w:rsidP="00730F66">
      <w:pPr>
        <w:adjustRightInd w:val="0"/>
        <w:snapToGrid w:val="0"/>
        <w:spacing w:line="560" w:lineRule="exact"/>
        <w:rPr>
          <w:rFonts w:eastAsia="黑体"/>
          <w:snapToGrid w:val="0"/>
          <w:kern w:val="0"/>
          <w:sz w:val="32"/>
          <w:szCs w:val="32"/>
        </w:rPr>
      </w:pPr>
    </w:p>
    <w:p w:rsidR="00730F66" w:rsidRPr="00E2566D" w:rsidRDefault="00730F66" w:rsidP="00730F66">
      <w:pPr>
        <w:adjustRightInd w:val="0"/>
        <w:snapToGrid w:val="0"/>
        <w:spacing w:line="560" w:lineRule="exact"/>
        <w:rPr>
          <w:rFonts w:eastAsia="黑体"/>
          <w:snapToGrid w:val="0"/>
          <w:kern w:val="0"/>
          <w:sz w:val="32"/>
          <w:szCs w:val="32"/>
        </w:rPr>
      </w:pPr>
    </w:p>
    <w:p w:rsidR="00730F66" w:rsidRPr="00E2566D" w:rsidRDefault="00730F66" w:rsidP="00730F66">
      <w:pPr>
        <w:adjustRightInd w:val="0"/>
        <w:snapToGrid w:val="0"/>
        <w:spacing w:line="560" w:lineRule="exact"/>
        <w:rPr>
          <w:rFonts w:eastAsia="黑体"/>
          <w:snapToGrid w:val="0"/>
          <w:kern w:val="0"/>
          <w:sz w:val="32"/>
          <w:szCs w:val="32"/>
        </w:rPr>
      </w:pPr>
    </w:p>
    <w:p w:rsidR="00730F66" w:rsidRPr="00E2566D" w:rsidRDefault="00730F66" w:rsidP="00730F66">
      <w:pPr>
        <w:adjustRightInd w:val="0"/>
        <w:snapToGrid w:val="0"/>
        <w:spacing w:line="560" w:lineRule="exact"/>
        <w:rPr>
          <w:rFonts w:eastAsia="黑体"/>
          <w:snapToGrid w:val="0"/>
          <w:kern w:val="0"/>
          <w:sz w:val="32"/>
          <w:szCs w:val="32"/>
        </w:rPr>
      </w:pPr>
    </w:p>
    <w:p w:rsidR="00730F66" w:rsidRPr="00E2566D" w:rsidRDefault="00730F66" w:rsidP="00730F66">
      <w:pPr>
        <w:adjustRightInd w:val="0"/>
        <w:snapToGrid w:val="0"/>
        <w:spacing w:line="560" w:lineRule="exact"/>
        <w:rPr>
          <w:rFonts w:eastAsia="黑体"/>
          <w:snapToGrid w:val="0"/>
          <w:kern w:val="0"/>
          <w:sz w:val="32"/>
          <w:szCs w:val="32"/>
        </w:rPr>
      </w:pPr>
    </w:p>
    <w:p w:rsidR="00730F66" w:rsidRPr="00E2566D" w:rsidRDefault="00730F66" w:rsidP="00730F66">
      <w:pPr>
        <w:adjustRightInd w:val="0"/>
        <w:snapToGrid w:val="0"/>
        <w:spacing w:line="560" w:lineRule="exact"/>
        <w:rPr>
          <w:rFonts w:eastAsia="黑体"/>
          <w:snapToGrid w:val="0"/>
          <w:kern w:val="0"/>
          <w:sz w:val="32"/>
          <w:szCs w:val="32"/>
        </w:rPr>
      </w:pPr>
    </w:p>
    <w:p w:rsidR="00730F66" w:rsidRPr="00E2566D" w:rsidRDefault="00730F66" w:rsidP="00730F66">
      <w:pPr>
        <w:adjustRightInd w:val="0"/>
        <w:snapToGrid w:val="0"/>
        <w:spacing w:line="560" w:lineRule="exact"/>
        <w:rPr>
          <w:rFonts w:eastAsia="黑体"/>
          <w:snapToGrid w:val="0"/>
          <w:kern w:val="0"/>
          <w:sz w:val="32"/>
          <w:szCs w:val="32"/>
        </w:rPr>
      </w:pPr>
    </w:p>
    <w:p w:rsidR="00730F66" w:rsidRPr="00E2566D" w:rsidRDefault="00730F66" w:rsidP="00730F66">
      <w:pPr>
        <w:adjustRightInd w:val="0"/>
        <w:snapToGrid w:val="0"/>
        <w:spacing w:line="560" w:lineRule="exact"/>
        <w:rPr>
          <w:rFonts w:eastAsia="黑体"/>
          <w:snapToGrid w:val="0"/>
          <w:kern w:val="0"/>
          <w:sz w:val="32"/>
          <w:szCs w:val="32"/>
        </w:rPr>
      </w:pPr>
    </w:p>
    <w:p w:rsidR="00730F66" w:rsidRPr="00E2566D" w:rsidRDefault="00730F66" w:rsidP="00730F66">
      <w:pPr>
        <w:adjustRightInd w:val="0"/>
        <w:snapToGrid w:val="0"/>
        <w:spacing w:line="560" w:lineRule="exact"/>
        <w:rPr>
          <w:rFonts w:eastAsia="黑体"/>
          <w:snapToGrid w:val="0"/>
          <w:kern w:val="0"/>
          <w:sz w:val="32"/>
          <w:szCs w:val="32"/>
        </w:rPr>
      </w:pPr>
    </w:p>
    <w:p w:rsidR="00730F66" w:rsidRPr="00E2566D" w:rsidRDefault="00730F66" w:rsidP="00730F66">
      <w:pPr>
        <w:adjustRightInd w:val="0"/>
        <w:snapToGrid w:val="0"/>
        <w:spacing w:line="560" w:lineRule="exact"/>
        <w:rPr>
          <w:rFonts w:eastAsia="黑体"/>
          <w:snapToGrid w:val="0"/>
          <w:kern w:val="0"/>
          <w:sz w:val="32"/>
          <w:szCs w:val="32"/>
        </w:rPr>
      </w:pPr>
    </w:p>
    <w:p w:rsidR="00730F66" w:rsidRPr="00E2566D" w:rsidRDefault="00730F66" w:rsidP="00730F66">
      <w:pPr>
        <w:adjustRightInd w:val="0"/>
        <w:snapToGrid w:val="0"/>
        <w:spacing w:line="560" w:lineRule="exact"/>
        <w:rPr>
          <w:rFonts w:eastAsia="黑体"/>
          <w:snapToGrid w:val="0"/>
          <w:kern w:val="0"/>
          <w:sz w:val="32"/>
          <w:szCs w:val="32"/>
        </w:rPr>
      </w:pPr>
    </w:p>
    <w:p w:rsidR="00730F66" w:rsidRPr="00E2566D" w:rsidRDefault="00730F66" w:rsidP="00730F66">
      <w:pPr>
        <w:adjustRightInd w:val="0"/>
        <w:snapToGrid w:val="0"/>
        <w:spacing w:line="560" w:lineRule="exact"/>
        <w:rPr>
          <w:rFonts w:eastAsia="黑体"/>
          <w:snapToGrid w:val="0"/>
          <w:kern w:val="0"/>
          <w:sz w:val="32"/>
          <w:szCs w:val="32"/>
        </w:rPr>
      </w:pPr>
    </w:p>
    <w:p w:rsidR="00730F66" w:rsidRPr="00E2566D" w:rsidRDefault="00730F66" w:rsidP="00730F66">
      <w:pPr>
        <w:adjustRightInd w:val="0"/>
        <w:snapToGrid w:val="0"/>
        <w:spacing w:line="560" w:lineRule="exact"/>
        <w:rPr>
          <w:rFonts w:eastAsia="黑体"/>
          <w:snapToGrid w:val="0"/>
          <w:kern w:val="0"/>
          <w:sz w:val="32"/>
          <w:szCs w:val="32"/>
        </w:rPr>
      </w:pPr>
    </w:p>
    <w:p w:rsidR="00730F66" w:rsidRPr="00E2566D" w:rsidRDefault="00730F66" w:rsidP="00730F66">
      <w:pPr>
        <w:adjustRightInd w:val="0"/>
        <w:snapToGrid w:val="0"/>
        <w:spacing w:line="560" w:lineRule="exact"/>
        <w:rPr>
          <w:rFonts w:eastAsia="黑体"/>
          <w:snapToGrid w:val="0"/>
          <w:kern w:val="0"/>
          <w:sz w:val="32"/>
          <w:szCs w:val="32"/>
        </w:rPr>
      </w:pPr>
    </w:p>
    <w:p w:rsidR="00730F66" w:rsidRPr="00E2566D" w:rsidRDefault="00730F66" w:rsidP="00730F66">
      <w:pPr>
        <w:adjustRightInd w:val="0"/>
        <w:snapToGrid w:val="0"/>
        <w:spacing w:line="560" w:lineRule="exact"/>
        <w:rPr>
          <w:rFonts w:eastAsia="黑体"/>
          <w:snapToGrid w:val="0"/>
          <w:kern w:val="0"/>
          <w:sz w:val="32"/>
          <w:szCs w:val="32"/>
        </w:rPr>
      </w:pPr>
    </w:p>
    <w:p w:rsidR="00730F66" w:rsidRPr="00E2566D" w:rsidRDefault="00730F66" w:rsidP="00730F66">
      <w:pPr>
        <w:adjustRightInd w:val="0"/>
        <w:snapToGrid w:val="0"/>
        <w:spacing w:line="560" w:lineRule="exact"/>
        <w:rPr>
          <w:rFonts w:eastAsia="黑体"/>
          <w:snapToGrid w:val="0"/>
          <w:kern w:val="0"/>
          <w:sz w:val="32"/>
          <w:szCs w:val="32"/>
        </w:rPr>
      </w:pPr>
      <w:r w:rsidRPr="00E2566D">
        <w:rPr>
          <w:rFonts w:eastAsia="黑体"/>
          <w:snapToGrid w:val="0"/>
          <w:kern w:val="0"/>
          <w:sz w:val="32"/>
          <w:szCs w:val="32"/>
        </w:rPr>
        <w:lastRenderedPageBreak/>
        <w:t>附件</w:t>
      </w:r>
    </w:p>
    <w:p w:rsidR="00730F66" w:rsidRPr="00E2566D" w:rsidRDefault="00730F66" w:rsidP="00730F66">
      <w:pPr>
        <w:adjustRightInd w:val="0"/>
        <w:snapToGrid w:val="0"/>
        <w:spacing w:line="560" w:lineRule="exact"/>
        <w:rPr>
          <w:rFonts w:eastAsia="黑体"/>
          <w:snapToGrid w:val="0"/>
          <w:kern w:val="0"/>
          <w:sz w:val="32"/>
          <w:szCs w:val="32"/>
        </w:rPr>
      </w:pPr>
    </w:p>
    <w:p w:rsidR="00730F66" w:rsidRPr="00E2566D" w:rsidRDefault="00730F66" w:rsidP="00730F66">
      <w:pPr>
        <w:adjustRightInd w:val="0"/>
        <w:snapToGrid w:val="0"/>
        <w:spacing w:line="560" w:lineRule="exact"/>
        <w:jc w:val="center"/>
        <w:rPr>
          <w:rFonts w:eastAsia="方正小标宋_GBK"/>
          <w:snapToGrid w:val="0"/>
          <w:kern w:val="0"/>
          <w:sz w:val="44"/>
          <w:szCs w:val="44"/>
        </w:rPr>
      </w:pPr>
      <w:r w:rsidRPr="00E2566D">
        <w:rPr>
          <w:rFonts w:eastAsia="方正小标宋_GBK"/>
          <w:snapToGrid w:val="0"/>
          <w:kern w:val="0"/>
          <w:sz w:val="44"/>
          <w:szCs w:val="44"/>
        </w:rPr>
        <w:t>广州市中小学教师继续教育网网络研修</w:t>
      </w:r>
    </w:p>
    <w:p w:rsidR="00730F66" w:rsidRPr="00E2566D" w:rsidRDefault="00730F66" w:rsidP="00730F66">
      <w:pPr>
        <w:adjustRightInd w:val="0"/>
        <w:snapToGrid w:val="0"/>
        <w:spacing w:line="560" w:lineRule="exact"/>
        <w:jc w:val="center"/>
        <w:rPr>
          <w:rFonts w:eastAsia="方正小标宋_GBK"/>
          <w:snapToGrid w:val="0"/>
          <w:kern w:val="0"/>
          <w:sz w:val="44"/>
          <w:szCs w:val="44"/>
        </w:rPr>
      </w:pPr>
      <w:r w:rsidRPr="00E2566D">
        <w:rPr>
          <w:rFonts w:eastAsia="方正小标宋_GBK"/>
          <w:snapToGrid w:val="0"/>
          <w:kern w:val="0"/>
          <w:sz w:val="44"/>
          <w:szCs w:val="44"/>
        </w:rPr>
        <w:t>积分兑换学时规则</w:t>
      </w:r>
    </w:p>
    <w:p w:rsidR="00730F66" w:rsidRPr="00E2566D" w:rsidRDefault="00730F66" w:rsidP="00730F66">
      <w:pPr>
        <w:adjustRightInd w:val="0"/>
        <w:snapToGrid w:val="0"/>
        <w:spacing w:line="560" w:lineRule="exact"/>
        <w:jc w:val="left"/>
        <w:rPr>
          <w:rFonts w:eastAsia="仿宋_GB2312"/>
          <w:snapToGrid w:val="0"/>
          <w:kern w:val="0"/>
          <w:sz w:val="32"/>
          <w:szCs w:val="32"/>
        </w:rPr>
      </w:pP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为推动广州市教师继续教育全面发展，完善我市中小学教师继续教育学时银行，鼓励中小学教师积极开展和参与</w:t>
      </w:r>
      <w:r w:rsidRPr="00E2566D">
        <w:rPr>
          <w:rFonts w:eastAsia="仿宋_GB2312"/>
          <w:snapToGrid w:val="0"/>
          <w:kern w:val="0"/>
          <w:sz w:val="32"/>
          <w:szCs w:val="32"/>
        </w:rPr>
        <w:t>“</w:t>
      </w:r>
      <w:r w:rsidRPr="00E2566D">
        <w:rPr>
          <w:rFonts w:eastAsia="仿宋_GB2312"/>
          <w:snapToGrid w:val="0"/>
          <w:kern w:val="0"/>
          <w:sz w:val="32"/>
          <w:szCs w:val="32"/>
        </w:rPr>
        <w:t>广州继教网</w:t>
      </w:r>
      <w:r w:rsidRPr="00E2566D">
        <w:rPr>
          <w:rFonts w:eastAsia="仿宋_GB2312"/>
          <w:snapToGrid w:val="0"/>
          <w:kern w:val="0"/>
          <w:sz w:val="32"/>
          <w:szCs w:val="32"/>
        </w:rPr>
        <w:t>”</w:t>
      </w:r>
      <w:r w:rsidRPr="00E2566D">
        <w:rPr>
          <w:rFonts w:eastAsia="仿宋_GB2312"/>
          <w:snapToGrid w:val="0"/>
          <w:kern w:val="0"/>
          <w:sz w:val="32"/>
          <w:szCs w:val="32"/>
        </w:rPr>
        <w:t>网络研修，现将</w:t>
      </w:r>
      <w:r w:rsidRPr="00E2566D">
        <w:rPr>
          <w:rFonts w:eastAsia="仿宋_GB2312"/>
          <w:snapToGrid w:val="0"/>
          <w:kern w:val="0"/>
          <w:sz w:val="32"/>
          <w:szCs w:val="32"/>
        </w:rPr>
        <w:t>“</w:t>
      </w:r>
      <w:r w:rsidRPr="00E2566D">
        <w:rPr>
          <w:rFonts w:eastAsia="仿宋_GB2312"/>
          <w:snapToGrid w:val="0"/>
          <w:kern w:val="0"/>
          <w:sz w:val="32"/>
          <w:szCs w:val="32"/>
        </w:rPr>
        <w:t>广州市中小学教师继续教育网</w:t>
      </w:r>
      <w:r w:rsidRPr="00E2566D">
        <w:rPr>
          <w:rFonts w:eastAsia="仿宋_GB2312"/>
          <w:snapToGrid w:val="0"/>
          <w:kern w:val="0"/>
          <w:sz w:val="32"/>
          <w:szCs w:val="32"/>
        </w:rPr>
        <w:t>”</w:t>
      </w:r>
      <w:r w:rsidRPr="00E2566D">
        <w:rPr>
          <w:rFonts w:eastAsia="仿宋_GB2312"/>
          <w:snapToGrid w:val="0"/>
          <w:kern w:val="0"/>
          <w:sz w:val="32"/>
          <w:szCs w:val="32"/>
        </w:rPr>
        <w:t>网络研修积分及兑换学时规则修订如下。</w:t>
      </w:r>
    </w:p>
    <w:p w:rsidR="00730F66" w:rsidRPr="00E2566D" w:rsidRDefault="00730F66" w:rsidP="00730F66">
      <w:pPr>
        <w:adjustRightInd w:val="0"/>
        <w:snapToGrid w:val="0"/>
        <w:spacing w:line="560" w:lineRule="exact"/>
        <w:ind w:firstLineChars="210" w:firstLine="672"/>
        <w:rPr>
          <w:rFonts w:eastAsia="黑体"/>
          <w:snapToGrid w:val="0"/>
          <w:kern w:val="0"/>
          <w:sz w:val="32"/>
          <w:szCs w:val="32"/>
        </w:rPr>
      </w:pPr>
      <w:r w:rsidRPr="00E2566D">
        <w:rPr>
          <w:rFonts w:eastAsia="黑体"/>
          <w:snapToGrid w:val="0"/>
          <w:kern w:val="0"/>
          <w:sz w:val="32"/>
          <w:szCs w:val="32"/>
        </w:rPr>
        <w:t>一、基本积分</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基本积分是中小学教师在</w:t>
      </w:r>
      <w:r w:rsidRPr="00E2566D">
        <w:rPr>
          <w:rFonts w:eastAsia="仿宋_GB2312"/>
          <w:snapToGrid w:val="0"/>
          <w:kern w:val="0"/>
          <w:sz w:val="32"/>
          <w:szCs w:val="32"/>
        </w:rPr>
        <w:t>“</w:t>
      </w:r>
      <w:r w:rsidRPr="00E2566D">
        <w:rPr>
          <w:rFonts w:eastAsia="仿宋_GB2312"/>
          <w:snapToGrid w:val="0"/>
          <w:kern w:val="0"/>
          <w:sz w:val="32"/>
          <w:szCs w:val="32"/>
        </w:rPr>
        <w:t>广州市中小学教师继续教育网</w:t>
      </w:r>
      <w:r w:rsidRPr="00E2566D">
        <w:rPr>
          <w:rFonts w:eastAsia="仿宋_GB2312"/>
          <w:snapToGrid w:val="0"/>
          <w:kern w:val="0"/>
          <w:sz w:val="32"/>
          <w:szCs w:val="32"/>
        </w:rPr>
        <w:t>”</w:t>
      </w:r>
      <w:r w:rsidRPr="00E2566D">
        <w:rPr>
          <w:rFonts w:eastAsia="仿宋_GB2312"/>
          <w:snapToGrid w:val="0"/>
          <w:kern w:val="0"/>
          <w:sz w:val="32"/>
          <w:szCs w:val="32"/>
        </w:rPr>
        <w:t>研修社区，实施和参与各类网络学习的有效行为而产生的积分。</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基本积分规则如下：</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（一）登录次数：学员登录研修平台的次数，每登录一次获得</w:t>
      </w:r>
      <w:r w:rsidRPr="00E2566D">
        <w:rPr>
          <w:rFonts w:eastAsia="仿宋_GB2312"/>
          <w:snapToGrid w:val="0"/>
          <w:kern w:val="0"/>
          <w:sz w:val="32"/>
          <w:szCs w:val="32"/>
        </w:rPr>
        <w:t>1</w:t>
      </w:r>
      <w:r w:rsidRPr="00E2566D">
        <w:rPr>
          <w:rFonts w:eastAsia="仿宋_GB2312"/>
          <w:snapToGrid w:val="0"/>
          <w:kern w:val="0"/>
          <w:sz w:val="32"/>
          <w:szCs w:val="32"/>
        </w:rPr>
        <w:t>积分，每天上限</w:t>
      </w:r>
      <w:r w:rsidRPr="00E2566D">
        <w:rPr>
          <w:rFonts w:eastAsia="仿宋_GB2312"/>
          <w:snapToGrid w:val="0"/>
          <w:kern w:val="0"/>
          <w:sz w:val="32"/>
          <w:szCs w:val="32"/>
        </w:rPr>
        <w:t>1</w:t>
      </w:r>
      <w:r w:rsidRPr="00E2566D">
        <w:rPr>
          <w:rFonts w:eastAsia="仿宋_GB2312"/>
          <w:snapToGrid w:val="0"/>
          <w:kern w:val="0"/>
          <w:sz w:val="32"/>
          <w:szCs w:val="32"/>
        </w:rPr>
        <w:t>积分；</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（二）在研修活动中签到：登录网络研修社区并进行签到，每签到一次，获得</w:t>
      </w:r>
      <w:r w:rsidRPr="00E2566D">
        <w:rPr>
          <w:rFonts w:eastAsia="仿宋_GB2312"/>
          <w:snapToGrid w:val="0"/>
          <w:kern w:val="0"/>
          <w:sz w:val="32"/>
          <w:szCs w:val="32"/>
        </w:rPr>
        <w:t>1</w:t>
      </w:r>
      <w:r w:rsidRPr="00E2566D">
        <w:rPr>
          <w:rFonts w:eastAsia="仿宋_GB2312"/>
          <w:snapToGrid w:val="0"/>
          <w:kern w:val="0"/>
          <w:sz w:val="32"/>
          <w:szCs w:val="32"/>
        </w:rPr>
        <w:t>积分，每天上限</w:t>
      </w:r>
      <w:r w:rsidRPr="00E2566D">
        <w:rPr>
          <w:rFonts w:eastAsia="仿宋_GB2312"/>
          <w:snapToGrid w:val="0"/>
          <w:kern w:val="0"/>
          <w:sz w:val="32"/>
          <w:szCs w:val="32"/>
        </w:rPr>
        <w:t>1</w:t>
      </w:r>
      <w:r w:rsidRPr="00E2566D">
        <w:rPr>
          <w:rFonts w:eastAsia="仿宋_GB2312"/>
          <w:snapToGrid w:val="0"/>
          <w:kern w:val="0"/>
          <w:sz w:val="32"/>
          <w:szCs w:val="32"/>
        </w:rPr>
        <w:t>积分；</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（三）参与回帖评论：回复、评论研修社区帖子。回复研修社区帖子（包括日志、资源、话题、文章、作业等），评论字数不少于</w:t>
      </w:r>
      <w:r w:rsidRPr="00E2566D">
        <w:rPr>
          <w:rFonts w:eastAsia="仿宋_GB2312"/>
          <w:snapToGrid w:val="0"/>
          <w:kern w:val="0"/>
          <w:sz w:val="32"/>
          <w:szCs w:val="32"/>
        </w:rPr>
        <w:t>30</w:t>
      </w:r>
      <w:r w:rsidRPr="00E2566D">
        <w:rPr>
          <w:rFonts w:eastAsia="仿宋_GB2312"/>
          <w:snapToGrid w:val="0"/>
          <w:kern w:val="0"/>
          <w:sz w:val="32"/>
          <w:szCs w:val="32"/>
        </w:rPr>
        <w:t>字且内容不能重复。回帖评论一次获得</w:t>
      </w:r>
      <w:r w:rsidRPr="00E2566D">
        <w:rPr>
          <w:rFonts w:eastAsia="仿宋_GB2312"/>
          <w:snapToGrid w:val="0"/>
          <w:kern w:val="0"/>
          <w:sz w:val="32"/>
          <w:szCs w:val="32"/>
        </w:rPr>
        <w:t>2</w:t>
      </w:r>
      <w:r w:rsidRPr="00E2566D">
        <w:rPr>
          <w:rFonts w:eastAsia="仿宋_GB2312"/>
          <w:snapToGrid w:val="0"/>
          <w:kern w:val="0"/>
          <w:sz w:val="32"/>
          <w:szCs w:val="32"/>
        </w:rPr>
        <w:t>积分，每天上限</w:t>
      </w:r>
      <w:r w:rsidRPr="00E2566D">
        <w:rPr>
          <w:rFonts w:eastAsia="仿宋_GB2312"/>
          <w:snapToGrid w:val="0"/>
          <w:kern w:val="0"/>
          <w:sz w:val="32"/>
          <w:szCs w:val="32"/>
        </w:rPr>
        <w:t>10</w:t>
      </w:r>
      <w:r w:rsidRPr="00E2566D">
        <w:rPr>
          <w:rFonts w:eastAsia="仿宋_GB2312"/>
          <w:snapToGrid w:val="0"/>
          <w:kern w:val="0"/>
          <w:sz w:val="32"/>
          <w:szCs w:val="32"/>
        </w:rPr>
        <w:t>积分；</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（四）共享资源：在研修社区共享教育教学方面的研修资源（包括上传教学视频资源等），每共享一份研修资源，获得</w:t>
      </w:r>
      <w:r w:rsidRPr="00E2566D">
        <w:rPr>
          <w:rFonts w:eastAsia="仿宋_GB2312"/>
          <w:snapToGrid w:val="0"/>
          <w:kern w:val="0"/>
          <w:sz w:val="32"/>
          <w:szCs w:val="32"/>
        </w:rPr>
        <w:t>20</w:t>
      </w:r>
      <w:r w:rsidRPr="00E2566D">
        <w:rPr>
          <w:rFonts w:eastAsia="仿宋_GB2312"/>
          <w:snapToGrid w:val="0"/>
          <w:kern w:val="0"/>
          <w:sz w:val="32"/>
          <w:szCs w:val="32"/>
        </w:rPr>
        <w:lastRenderedPageBreak/>
        <w:t>积分，共享内容重复不计算基本积分，本项上限</w:t>
      </w:r>
      <w:r w:rsidRPr="00E2566D">
        <w:rPr>
          <w:rFonts w:eastAsia="仿宋_GB2312"/>
          <w:snapToGrid w:val="0"/>
          <w:kern w:val="0"/>
          <w:sz w:val="32"/>
          <w:szCs w:val="32"/>
        </w:rPr>
        <w:t>100</w:t>
      </w:r>
      <w:r w:rsidRPr="00E2566D">
        <w:rPr>
          <w:rFonts w:eastAsia="仿宋_GB2312"/>
          <w:snapToGrid w:val="0"/>
          <w:kern w:val="0"/>
          <w:sz w:val="32"/>
          <w:szCs w:val="32"/>
        </w:rPr>
        <w:t>积分；</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（五）发表日志、文章：在研修社区发表日志或文章，每发表一篇日志或文章，有</w:t>
      </w:r>
      <w:r w:rsidRPr="00E2566D">
        <w:rPr>
          <w:rFonts w:eastAsia="仿宋_GB2312"/>
          <w:snapToGrid w:val="0"/>
          <w:kern w:val="0"/>
          <w:sz w:val="32"/>
          <w:szCs w:val="32"/>
        </w:rPr>
        <w:t>5</w:t>
      </w:r>
      <w:r w:rsidRPr="00E2566D">
        <w:rPr>
          <w:rFonts w:eastAsia="仿宋_GB2312"/>
          <w:snapToGrid w:val="0"/>
          <w:kern w:val="0"/>
          <w:sz w:val="32"/>
          <w:szCs w:val="32"/>
        </w:rPr>
        <w:t>人以上的讨论回复，可获得</w:t>
      </w:r>
      <w:r w:rsidRPr="00E2566D">
        <w:rPr>
          <w:rFonts w:eastAsia="仿宋_GB2312"/>
          <w:snapToGrid w:val="0"/>
          <w:kern w:val="0"/>
          <w:sz w:val="32"/>
          <w:szCs w:val="32"/>
        </w:rPr>
        <w:t>10</w:t>
      </w:r>
      <w:r w:rsidRPr="00E2566D">
        <w:rPr>
          <w:rFonts w:eastAsia="仿宋_GB2312"/>
          <w:snapToGrid w:val="0"/>
          <w:kern w:val="0"/>
          <w:sz w:val="32"/>
          <w:szCs w:val="32"/>
        </w:rPr>
        <w:t>积分，共享内容重复不计算基本积分，本项上限</w:t>
      </w:r>
      <w:r w:rsidRPr="00E2566D">
        <w:rPr>
          <w:rFonts w:eastAsia="仿宋_GB2312"/>
          <w:snapToGrid w:val="0"/>
          <w:kern w:val="0"/>
          <w:sz w:val="32"/>
          <w:szCs w:val="32"/>
        </w:rPr>
        <w:t>100</w:t>
      </w:r>
      <w:r w:rsidRPr="00E2566D">
        <w:rPr>
          <w:rFonts w:eastAsia="仿宋_GB2312"/>
          <w:snapToGrid w:val="0"/>
          <w:kern w:val="0"/>
          <w:sz w:val="32"/>
          <w:szCs w:val="32"/>
        </w:rPr>
        <w:t>积分；</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（六）发表研讨话题：在研修社区发起教育教学方面的研讨话题，每发起一次研讨话题，有</w:t>
      </w:r>
      <w:r w:rsidRPr="00E2566D">
        <w:rPr>
          <w:rFonts w:eastAsia="仿宋_GB2312"/>
          <w:snapToGrid w:val="0"/>
          <w:kern w:val="0"/>
          <w:sz w:val="32"/>
          <w:szCs w:val="32"/>
        </w:rPr>
        <w:t>10</w:t>
      </w:r>
      <w:r w:rsidRPr="00E2566D">
        <w:rPr>
          <w:rFonts w:eastAsia="仿宋_GB2312"/>
          <w:snapToGrid w:val="0"/>
          <w:kern w:val="0"/>
          <w:sz w:val="32"/>
          <w:szCs w:val="32"/>
        </w:rPr>
        <w:t>人以上的讨论回复，可获得</w:t>
      </w:r>
      <w:r w:rsidRPr="00E2566D">
        <w:rPr>
          <w:rFonts w:eastAsia="仿宋_GB2312"/>
          <w:snapToGrid w:val="0"/>
          <w:kern w:val="0"/>
          <w:sz w:val="32"/>
          <w:szCs w:val="32"/>
        </w:rPr>
        <w:t>10</w:t>
      </w:r>
      <w:r w:rsidRPr="00E2566D">
        <w:rPr>
          <w:rFonts w:eastAsia="仿宋_GB2312"/>
          <w:snapToGrid w:val="0"/>
          <w:kern w:val="0"/>
          <w:sz w:val="32"/>
          <w:szCs w:val="32"/>
        </w:rPr>
        <w:t>积分，本项上限</w:t>
      </w:r>
      <w:r w:rsidRPr="00E2566D">
        <w:rPr>
          <w:rFonts w:eastAsia="仿宋_GB2312"/>
          <w:snapToGrid w:val="0"/>
          <w:kern w:val="0"/>
          <w:sz w:val="32"/>
          <w:szCs w:val="32"/>
        </w:rPr>
        <w:t>100</w:t>
      </w:r>
      <w:r w:rsidRPr="00E2566D">
        <w:rPr>
          <w:rFonts w:eastAsia="仿宋_GB2312"/>
          <w:snapToGrid w:val="0"/>
          <w:kern w:val="0"/>
          <w:sz w:val="32"/>
          <w:szCs w:val="32"/>
        </w:rPr>
        <w:t>积分；</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（七）创立研修工作坊：在研修社区申请创立研修工作坊，每主持创立一个研修工作坊，担任工作坊主，获得</w:t>
      </w:r>
      <w:r w:rsidRPr="00E2566D">
        <w:rPr>
          <w:rFonts w:eastAsia="仿宋_GB2312"/>
          <w:snapToGrid w:val="0"/>
          <w:kern w:val="0"/>
          <w:sz w:val="32"/>
          <w:szCs w:val="32"/>
        </w:rPr>
        <w:t>50</w:t>
      </w:r>
      <w:r w:rsidRPr="00E2566D">
        <w:rPr>
          <w:rFonts w:eastAsia="仿宋_GB2312"/>
          <w:snapToGrid w:val="0"/>
          <w:kern w:val="0"/>
          <w:sz w:val="32"/>
          <w:szCs w:val="32"/>
        </w:rPr>
        <w:t>个积分，本项上限</w:t>
      </w:r>
      <w:r w:rsidRPr="00E2566D">
        <w:rPr>
          <w:rFonts w:eastAsia="仿宋_GB2312"/>
          <w:snapToGrid w:val="0"/>
          <w:kern w:val="0"/>
          <w:sz w:val="32"/>
          <w:szCs w:val="32"/>
        </w:rPr>
        <w:t>100</w:t>
      </w:r>
      <w:r w:rsidRPr="00E2566D">
        <w:rPr>
          <w:rFonts w:eastAsia="仿宋_GB2312"/>
          <w:snapToGrid w:val="0"/>
          <w:kern w:val="0"/>
          <w:sz w:val="32"/>
          <w:szCs w:val="32"/>
        </w:rPr>
        <w:t>积分；</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（八）创建研修活动：在所主持的工作坊内创建研修活动环节，每创建一个研修活动环节，获得</w:t>
      </w:r>
      <w:r w:rsidRPr="00E2566D">
        <w:rPr>
          <w:rFonts w:eastAsia="仿宋_GB2312"/>
          <w:snapToGrid w:val="0"/>
          <w:kern w:val="0"/>
          <w:sz w:val="32"/>
          <w:szCs w:val="32"/>
        </w:rPr>
        <w:t>20</w:t>
      </w:r>
      <w:r w:rsidRPr="00E2566D">
        <w:rPr>
          <w:rFonts w:eastAsia="仿宋_GB2312"/>
          <w:snapToGrid w:val="0"/>
          <w:kern w:val="0"/>
          <w:sz w:val="32"/>
          <w:szCs w:val="32"/>
        </w:rPr>
        <w:t>积分，本项上限</w:t>
      </w:r>
      <w:r w:rsidRPr="00E2566D">
        <w:rPr>
          <w:rFonts w:eastAsia="仿宋_GB2312"/>
          <w:snapToGrid w:val="0"/>
          <w:kern w:val="0"/>
          <w:sz w:val="32"/>
          <w:szCs w:val="32"/>
        </w:rPr>
        <w:t>100</w:t>
      </w:r>
      <w:r w:rsidRPr="00E2566D">
        <w:rPr>
          <w:rFonts w:eastAsia="仿宋_GB2312"/>
          <w:snapToGrid w:val="0"/>
          <w:kern w:val="0"/>
          <w:sz w:val="32"/>
          <w:szCs w:val="32"/>
        </w:rPr>
        <w:t>积分。</w:t>
      </w:r>
    </w:p>
    <w:p w:rsidR="00730F66" w:rsidRPr="00E2566D" w:rsidRDefault="00730F66" w:rsidP="00730F66">
      <w:pPr>
        <w:adjustRightInd w:val="0"/>
        <w:snapToGrid w:val="0"/>
        <w:spacing w:line="560" w:lineRule="exact"/>
        <w:ind w:firstLineChars="210" w:firstLine="672"/>
        <w:rPr>
          <w:rFonts w:eastAsia="黑体"/>
          <w:snapToGrid w:val="0"/>
          <w:kern w:val="0"/>
          <w:sz w:val="32"/>
          <w:szCs w:val="32"/>
        </w:rPr>
      </w:pPr>
      <w:r w:rsidRPr="00E2566D">
        <w:rPr>
          <w:rFonts w:eastAsia="黑体"/>
          <w:snapToGrid w:val="0"/>
          <w:kern w:val="0"/>
          <w:sz w:val="32"/>
          <w:szCs w:val="32"/>
        </w:rPr>
        <w:t>二、奖励积分</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奖励积分是中小学教师在</w:t>
      </w:r>
      <w:r w:rsidRPr="00E2566D">
        <w:rPr>
          <w:rFonts w:eastAsia="仿宋_GB2312"/>
          <w:snapToGrid w:val="0"/>
          <w:kern w:val="0"/>
          <w:sz w:val="32"/>
          <w:szCs w:val="32"/>
        </w:rPr>
        <w:t>“</w:t>
      </w:r>
      <w:r w:rsidRPr="00E2566D">
        <w:rPr>
          <w:rFonts w:eastAsia="仿宋_GB2312"/>
          <w:snapToGrid w:val="0"/>
          <w:kern w:val="0"/>
          <w:sz w:val="32"/>
          <w:szCs w:val="32"/>
        </w:rPr>
        <w:t>广州市中小学教师继续教育网</w:t>
      </w:r>
      <w:r w:rsidRPr="00E2566D">
        <w:rPr>
          <w:rFonts w:eastAsia="仿宋_GB2312"/>
          <w:snapToGrid w:val="0"/>
          <w:kern w:val="0"/>
          <w:sz w:val="32"/>
          <w:szCs w:val="32"/>
        </w:rPr>
        <w:t>”</w:t>
      </w:r>
      <w:r w:rsidRPr="00E2566D">
        <w:rPr>
          <w:rFonts w:eastAsia="仿宋_GB2312"/>
          <w:snapToGrid w:val="0"/>
          <w:kern w:val="0"/>
          <w:sz w:val="32"/>
          <w:szCs w:val="32"/>
        </w:rPr>
        <w:t>各模块实施的网络研修、校本研修等学习行为中，符合网络研修积分奖励规则获得奖励积分。奖励积分规则如下：</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（一）优秀共享资源：共享资源获得</w:t>
      </w:r>
      <w:r w:rsidRPr="00E2566D">
        <w:rPr>
          <w:rFonts w:eastAsia="仿宋_GB2312"/>
          <w:snapToGrid w:val="0"/>
          <w:kern w:val="0"/>
          <w:sz w:val="32"/>
          <w:szCs w:val="32"/>
        </w:rPr>
        <w:t>20</w:t>
      </w:r>
      <w:r w:rsidRPr="00E2566D">
        <w:rPr>
          <w:rFonts w:eastAsia="仿宋_GB2312"/>
          <w:snapToGrid w:val="0"/>
          <w:kern w:val="0"/>
          <w:sz w:val="32"/>
          <w:szCs w:val="32"/>
        </w:rPr>
        <w:t>人及以上好评，且平均好评三星级及以上，即为优秀共享资源，获得</w:t>
      </w:r>
      <w:r w:rsidRPr="00E2566D">
        <w:rPr>
          <w:rFonts w:eastAsia="仿宋_GB2312"/>
          <w:snapToGrid w:val="0"/>
          <w:kern w:val="0"/>
          <w:sz w:val="32"/>
          <w:szCs w:val="32"/>
        </w:rPr>
        <w:t>20</w:t>
      </w:r>
      <w:r w:rsidRPr="00E2566D">
        <w:rPr>
          <w:rFonts w:eastAsia="仿宋_GB2312"/>
          <w:snapToGrid w:val="0"/>
          <w:kern w:val="0"/>
          <w:sz w:val="32"/>
          <w:szCs w:val="32"/>
        </w:rPr>
        <w:t>积分，本项上限</w:t>
      </w:r>
      <w:r w:rsidRPr="00E2566D">
        <w:rPr>
          <w:rFonts w:eastAsia="仿宋_GB2312"/>
          <w:snapToGrid w:val="0"/>
          <w:kern w:val="0"/>
          <w:sz w:val="32"/>
          <w:szCs w:val="32"/>
        </w:rPr>
        <w:t>100</w:t>
      </w:r>
      <w:r w:rsidRPr="00E2566D">
        <w:rPr>
          <w:rFonts w:eastAsia="仿宋_GB2312"/>
          <w:snapToGrid w:val="0"/>
          <w:kern w:val="0"/>
          <w:sz w:val="32"/>
          <w:szCs w:val="32"/>
        </w:rPr>
        <w:t>分；</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（二）研讨话题参与度高：话题发表人发表的研讨话题有</w:t>
      </w:r>
      <w:r w:rsidRPr="00E2566D">
        <w:rPr>
          <w:rFonts w:eastAsia="仿宋_GB2312"/>
          <w:snapToGrid w:val="0"/>
          <w:kern w:val="0"/>
          <w:sz w:val="32"/>
          <w:szCs w:val="32"/>
        </w:rPr>
        <w:t>20</w:t>
      </w:r>
      <w:r w:rsidRPr="00E2566D">
        <w:rPr>
          <w:rFonts w:eastAsia="仿宋_GB2312"/>
          <w:snapToGrid w:val="0"/>
          <w:kern w:val="0"/>
          <w:sz w:val="32"/>
          <w:szCs w:val="32"/>
        </w:rPr>
        <w:t>人及以上参与，获得</w:t>
      </w:r>
      <w:r w:rsidRPr="00E2566D">
        <w:rPr>
          <w:rFonts w:eastAsia="仿宋_GB2312"/>
          <w:snapToGrid w:val="0"/>
          <w:kern w:val="0"/>
          <w:sz w:val="32"/>
          <w:szCs w:val="32"/>
        </w:rPr>
        <w:t>10</w:t>
      </w:r>
      <w:r w:rsidRPr="00E2566D">
        <w:rPr>
          <w:rFonts w:eastAsia="仿宋_GB2312"/>
          <w:snapToGrid w:val="0"/>
          <w:kern w:val="0"/>
          <w:sz w:val="32"/>
          <w:szCs w:val="32"/>
        </w:rPr>
        <w:t>积分，本项上限</w:t>
      </w:r>
      <w:r w:rsidRPr="00E2566D">
        <w:rPr>
          <w:rFonts w:eastAsia="仿宋_GB2312"/>
          <w:snapToGrid w:val="0"/>
          <w:kern w:val="0"/>
          <w:sz w:val="32"/>
          <w:szCs w:val="32"/>
        </w:rPr>
        <w:t>100</w:t>
      </w:r>
      <w:r w:rsidRPr="00E2566D">
        <w:rPr>
          <w:rFonts w:eastAsia="仿宋_GB2312"/>
          <w:snapToGrid w:val="0"/>
          <w:kern w:val="0"/>
          <w:sz w:val="32"/>
          <w:szCs w:val="32"/>
        </w:rPr>
        <w:t>分；</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（三）日志、文章好评：发表人发表日志或文章有</w:t>
      </w:r>
      <w:r w:rsidRPr="00E2566D">
        <w:rPr>
          <w:rFonts w:eastAsia="仿宋_GB2312"/>
          <w:snapToGrid w:val="0"/>
          <w:kern w:val="0"/>
          <w:sz w:val="32"/>
          <w:szCs w:val="32"/>
        </w:rPr>
        <w:t>20</w:t>
      </w:r>
      <w:r w:rsidRPr="00E2566D">
        <w:rPr>
          <w:rFonts w:eastAsia="仿宋_GB2312"/>
          <w:snapToGrid w:val="0"/>
          <w:kern w:val="0"/>
          <w:sz w:val="32"/>
          <w:szCs w:val="32"/>
        </w:rPr>
        <w:t>人及</w:t>
      </w:r>
      <w:r w:rsidRPr="00E2566D">
        <w:rPr>
          <w:rFonts w:eastAsia="仿宋_GB2312"/>
          <w:snapToGrid w:val="0"/>
          <w:kern w:val="0"/>
          <w:sz w:val="32"/>
          <w:szCs w:val="32"/>
        </w:rPr>
        <w:lastRenderedPageBreak/>
        <w:t>以上评论，并获得评论人好评，发表人获得</w:t>
      </w:r>
      <w:r w:rsidRPr="00E2566D">
        <w:rPr>
          <w:rFonts w:eastAsia="仿宋_GB2312"/>
          <w:snapToGrid w:val="0"/>
          <w:kern w:val="0"/>
          <w:sz w:val="32"/>
          <w:szCs w:val="32"/>
        </w:rPr>
        <w:t>10</w:t>
      </w:r>
      <w:r w:rsidRPr="00E2566D">
        <w:rPr>
          <w:rFonts w:eastAsia="仿宋_GB2312"/>
          <w:snapToGrid w:val="0"/>
          <w:kern w:val="0"/>
          <w:sz w:val="32"/>
          <w:szCs w:val="32"/>
        </w:rPr>
        <w:t>积分，本项上限</w:t>
      </w:r>
      <w:r w:rsidRPr="00E2566D">
        <w:rPr>
          <w:rFonts w:eastAsia="仿宋_GB2312"/>
          <w:snapToGrid w:val="0"/>
          <w:kern w:val="0"/>
          <w:sz w:val="32"/>
          <w:szCs w:val="32"/>
        </w:rPr>
        <w:t>100</w:t>
      </w:r>
      <w:r w:rsidRPr="00E2566D">
        <w:rPr>
          <w:rFonts w:eastAsia="仿宋_GB2312"/>
          <w:snapToGrid w:val="0"/>
          <w:kern w:val="0"/>
          <w:sz w:val="32"/>
          <w:szCs w:val="32"/>
        </w:rPr>
        <w:t>分；</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（四）帖子置顶：发帖人发表的各类帖子，包括日志、资源、话题等，如有一个因为点击人数、评论数多，且话题质量较高而被管理员置顶的，获得</w:t>
      </w:r>
      <w:r w:rsidRPr="00E2566D">
        <w:rPr>
          <w:rFonts w:eastAsia="仿宋_GB2312"/>
          <w:snapToGrid w:val="0"/>
          <w:kern w:val="0"/>
          <w:sz w:val="32"/>
          <w:szCs w:val="32"/>
        </w:rPr>
        <w:t>100</w:t>
      </w:r>
      <w:r w:rsidRPr="00E2566D">
        <w:rPr>
          <w:rFonts w:eastAsia="仿宋_GB2312"/>
          <w:snapToGrid w:val="0"/>
          <w:kern w:val="0"/>
          <w:sz w:val="32"/>
          <w:szCs w:val="32"/>
        </w:rPr>
        <w:t>积分，每个帖子最多可被置顶一次；</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（五）研修活动参与度：其他教师参与所创建研修活动的情况</w:t>
      </w:r>
      <w:r w:rsidRPr="00E2566D">
        <w:rPr>
          <w:rFonts w:eastAsia="仿宋_GB2312"/>
          <w:snapToGrid w:val="0"/>
          <w:kern w:val="0"/>
          <w:sz w:val="32"/>
          <w:szCs w:val="32"/>
        </w:rPr>
        <w:t>10</w:t>
      </w:r>
      <w:r w:rsidRPr="00E2566D">
        <w:rPr>
          <w:rFonts w:eastAsia="仿宋_GB2312"/>
          <w:snapToGrid w:val="0"/>
          <w:kern w:val="0"/>
          <w:sz w:val="32"/>
          <w:szCs w:val="32"/>
        </w:rPr>
        <w:t>人以上参与，有研修成果材料产生，活动参与者可获得</w:t>
      </w:r>
      <w:r w:rsidRPr="00E2566D">
        <w:rPr>
          <w:rFonts w:eastAsia="仿宋_GB2312"/>
          <w:snapToGrid w:val="0"/>
          <w:kern w:val="0"/>
          <w:sz w:val="32"/>
          <w:szCs w:val="32"/>
        </w:rPr>
        <w:t>10</w:t>
      </w:r>
      <w:r w:rsidRPr="00E2566D">
        <w:rPr>
          <w:rFonts w:eastAsia="仿宋_GB2312"/>
          <w:snapToGrid w:val="0"/>
          <w:kern w:val="0"/>
          <w:sz w:val="32"/>
          <w:szCs w:val="32"/>
        </w:rPr>
        <w:t>积分；</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（六）研修作业推优：研修作业被工作坊主推荐为优秀研修作业，每被推优一次，研修作业作者获得</w:t>
      </w:r>
      <w:r w:rsidRPr="00E2566D">
        <w:rPr>
          <w:rFonts w:eastAsia="仿宋_GB2312"/>
          <w:snapToGrid w:val="0"/>
          <w:kern w:val="0"/>
          <w:sz w:val="32"/>
          <w:szCs w:val="32"/>
        </w:rPr>
        <w:t>20</w:t>
      </w:r>
      <w:r w:rsidRPr="00E2566D">
        <w:rPr>
          <w:rFonts w:eastAsia="仿宋_GB2312"/>
          <w:snapToGrid w:val="0"/>
          <w:kern w:val="0"/>
          <w:sz w:val="32"/>
          <w:szCs w:val="32"/>
        </w:rPr>
        <w:t>积分；</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（七）研修工作坊活跃度：工作坊的参与人数与研修活动开展情况</w:t>
      </w:r>
      <w:r w:rsidRPr="00E2566D">
        <w:rPr>
          <w:rFonts w:eastAsia="仿宋_GB2312"/>
          <w:snapToGrid w:val="0"/>
          <w:kern w:val="0"/>
          <w:sz w:val="32"/>
          <w:szCs w:val="32"/>
        </w:rPr>
        <w:t>10</w:t>
      </w:r>
      <w:r w:rsidRPr="00E2566D">
        <w:rPr>
          <w:rFonts w:eastAsia="仿宋_GB2312"/>
          <w:snapToGrid w:val="0"/>
          <w:kern w:val="0"/>
          <w:sz w:val="32"/>
          <w:szCs w:val="32"/>
        </w:rPr>
        <w:t>人以上参与，有实际研修活动，工作坊主可获得</w:t>
      </w:r>
      <w:r w:rsidRPr="00E2566D">
        <w:rPr>
          <w:rFonts w:eastAsia="仿宋_GB2312"/>
          <w:snapToGrid w:val="0"/>
          <w:kern w:val="0"/>
          <w:sz w:val="32"/>
          <w:szCs w:val="32"/>
        </w:rPr>
        <w:t>100</w:t>
      </w:r>
      <w:r w:rsidRPr="00E2566D">
        <w:rPr>
          <w:rFonts w:eastAsia="仿宋_GB2312"/>
          <w:snapToGrid w:val="0"/>
          <w:kern w:val="0"/>
          <w:sz w:val="32"/>
          <w:szCs w:val="32"/>
        </w:rPr>
        <w:t>积分，参与者每人获得</w:t>
      </w:r>
      <w:r w:rsidRPr="00E2566D">
        <w:rPr>
          <w:rFonts w:eastAsia="仿宋_GB2312"/>
          <w:snapToGrid w:val="0"/>
          <w:kern w:val="0"/>
          <w:sz w:val="32"/>
          <w:szCs w:val="32"/>
        </w:rPr>
        <w:t>20</w:t>
      </w:r>
      <w:r w:rsidRPr="00E2566D">
        <w:rPr>
          <w:rFonts w:eastAsia="仿宋_GB2312"/>
          <w:snapToGrid w:val="0"/>
          <w:kern w:val="0"/>
          <w:sz w:val="32"/>
          <w:szCs w:val="32"/>
        </w:rPr>
        <w:t>积分；</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（八）研修工作坊被关注数量：工作坊被其他教师关注的数量</w:t>
      </w:r>
      <w:r w:rsidRPr="00E2566D">
        <w:rPr>
          <w:rFonts w:eastAsia="仿宋_GB2312"/>
          <w:snapToGrid w:val="0"/>
          <w:kern w:val="0"/>
          <w:sz w:val="32"/>
          <w:szCs w:val="32"/>
        </w:rPr>
        <w:t>20</w:t>
      </w:r>
      <w:r w:rsidRPr="00E2566D">
        <w:rPr>
          <w:rFonts w:eastAsia="仿宋_GB2312"/>
          <w:snapToGrid w:val="0"/>
          <w:kern w:val="0"/>
          <w:sz w:val="32"/>
          <w:szCs w:val="32"/>
        </w:rPr>
        <w:t>人以上，工作坊主获得</w:t>
      </w:r>
      <w:r w:rsidRPr="00E2566D">
        <w:rPr>
          <w:rFonts w:eastAsia="仿宋_GB2312"/>
          <w:snapToGrid w:val="0"/>
          <w:kern w:val="0"/>
          <w:sz w:val="32"/>
          <w:szCs w:val="32"/>
        </w:rPr>
        <w:t>100</w:t>
      </w:r>
      <w:r w:rsidRPr="00E2566D">
        <w:rPr>
          <w:rFonts w:eastAsia="仿宋_GB2312"/>
          <w:snapToGrid w:val="0"/>
          <w:kern w:val="0"/>
          <w:sz w:val="32"/>
          <w:szCs w:val="32"/>
        </w:rPr>
        <w:t>积分，参与者每人获得</w:t>
      </w:r>
      <w:r w:rsidRPr="00E2566D">
        <w:rPr>
          <w:rFonts w:eastAsia="仿宋_GB2312"/>
          <w:snapToGrid w:val="0"/>
          <w:kern w:val="0"/>
          <w:sz w:val="32"/>
          <w:szCs w:val="32"/>
        </w:rPr>
        <w:t>20</w:t>
      </w:r>
      <w:r w:rsidRPr="00E2566D">
        <w:rPr>
          <w:rFonts w:eastAsia="仿宋_GB2312"/>
          <w:snapToGrid w:val="0"/>
          <w:kern w:val="0"/>
          <w:sz w:val="32"/>
          <w:szCs w:val="32"/>
        </w:rPr>
        <w:t>积分；</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（九）研修工作坊置顶：工作坊被推优到研修社区首页，工作坊主获得</w:t>
      </w:r>
      <w:r w:rsidRPr="00E2566D">
        <w:rPr>
          <w:rFonts w:eastAsia="仿宋_GB2312"/>
          <w:snapToGrid w:val="0"/>
          <w:kern w:val="0"/>
          <w:sz w:val="32"/>
          <w:szCs w:val="32"/>
        </w:rPr>
        <w:t>500</w:t>
      </w:r>
      <w:r w:rsidRPr="00E2566D">
        <w:rPr>
          <w:rFonts w:eastAsia="仿宋_GB2312"/>
          <w:snapToGrid w:val="0"/>
          <w:kern w:val="0"/>
          <w:sz w:val="32"/>
          <w:szCs w:val="32"/>
        </w:rPr>
        <w:t>积分，参与者每人获得</w:t>
      </w:r>
      <w:r w:rsidRPr="00E2566D">
        <w:rPr>
          <w:rFonts w:eastAsia="仿宋_GB2312"/>
          <w:snapToGrid w:val="0"/>
          <w:kern w:val="0"/>
          <w:sz w:val="32"/>
          <w:szCs w:val="32"/>
        </w:rPr>
        <w:t>100</w:t>
      </w:r>
      <w:r w:rsidRPr="00E2566D">
        <w:rPr>
          <w:rFonts w:eastAsia="仿宋_GB2312"/>
          <w:snapToGrid w:val="0"/>
          <w:kern w:val="0"/>
          <w:sz w:val="32"/>
          <w:szCs w:val="32"/>
        </w:rPr>
        <w:t>积分，同一工作坊最多可置顶一次。</w:t>
      </w:r>
    </w:p>
    <w:p w:rsidR="00730F66" w:rsidRPr="00E2566D" w:rsidRDefault="00730F66" w:rsidP="00730F66">
      <w:pPr>
        <w:adjustRightInd w:val="0"/>
        <w:snapToGrid w:val="0"/>
        <w:spacing w:line="560" w:lineRule="exact"/>
        <w:ind w:firstLineChars="210" w:firstLine="672"/>
        <w:rPr>
          <w:rFonts w:eastAsia="黑体"/>
          <w:snapToGrid w:val="0"/>
          <w:kern w:val="0"/>
          <w:sz w:val="32"/>
          <w:szCs w:val="32"/>
        </w:rPr>
      </w:pPr>
      <w:r w:rsidRPr="00E2566D">
        <w:rPr>
          <w:rFonts w:eastAsia="黑体"/>
          <w:snapToGrid w:val="0"/>
          <w:kern w:val="0"/>
          <w:sz w:val="32"/>
          <w:szCs w:val="32"/>
        </w:rPr>
        <w:t>三、积分兑换规则</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广州市中小学教师继续教育网</w:t>
      </w:r>
      <w:r w:rsidRPr="00E2566D">
        <w:rPr>
          <w:rFonts w:eastAsia="仿宋_GB2312"/>
          <w:snapToGrid w:val="0"/>
          <w:kern w:val="0"/>
          <w:sz w:val="32"/>
          <w:szCs w:val="32"/>
        </w:rPr>
        <w:t>“</w:t>
      </w:r>
      <w:r w:rsidRPr="00E2566D">
        <w:rPr>
          <w:rFonts w:eastAsia="仿宋_GB2312"/>
          <w:snapToGrid w:val="0"/>
          <w:kern w:val="0"/>
          <w:sz w:val="32"/>
          <w:szCs w:val="32"/>
        </w:rPr>
        <w:t>学时银行</w:t>
      </w:r>
      <w:r w:rsidRPr="00E2566D">
        <w:rPr>
          <w:rFonts w:eastAsia="仿宋_GB2312"/>
          <w:snapToGrid w:val="0"/>
          <w:kern w:val="0"/>
          <w:sz w:val="32"/>
          <w:szCs w:val="32"/>
        </w:rPr>
        <w:t>”</w:t>
      </w:r>
      <w:r w:rsidRPr="00E2566D">
        <w:rPr>
          <w:rFonts w:eastAsia="仿宋_GB2312"/>
          <w:snapToGrid w:val="0"/>
          <w:kern w:val="0"/>
          <w:sz w:val="32"/>
          <w:szCs w:val="32"/>
        </w:rPr>
        <w:t>积分系统将自动按照以上规则记录、存储、累计积分，教师可在</w:t>
      </w:r>
      <w:r w:rsidRPr="00E2566D">
        <w:rPr>
          <w:rFonts w:eastAsia="仿宋_GB2312"/>
          <w:snapToGrid w:val="0"/>
          <w:kern w:val="0"/>
          <w:sz w:val="32"/>
          <w:szCs w:val="32"/>
        </w:rPr>
        <w:t>“</w:t>
      </w:r>
      <w:r w:rsidRPr="00E2566D">
        <w:rPr>
          <w:rFonts w:eastAsia="仿宋_GB2312"/>
          <w:snapToGrid w:val="0"/>
          <w:kern w:val="0"/>
          <w:sz w:val="32"/>
          <w:szCs w:val="32"/>
        </w:rPr>
        <w:t>个人中心</w:t>
      </w:r>
      <w:r w:rsidRPr="00E2566D">
        <w:rPr>
          <w:rFonts w:eastAsia="仿宋_GB2312"/>
          <w:snapToGrid w:val="0"/>
          <w:kern w:val="0"/>
          <w:sz w:val="32"/>
          <w:szCs w:val="32"/>
        </w:rPr>
        <w:t>”</w:t>
      </w:r>
      <w:r w:rsidRPr="00E2566D">
        <w:rPr>
          <w:rFonts w:eastAsia="仿宋_GB2312"/>
          <w:snapToGrid w:val="0"/>
          <w:kern w:val="0"/>
          <w:sz w:val="32"/>
          <w:szCs w:val="32"/>
        </w:rPr>
        <w:t>查询、浏览所获得积分，以自愿为原则并按照个人需要提取兑换为当年度专业科目学时或个人选修科目学时。</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lastRenderedPageBreak/>
        <w:t>（一）兑换比例：积满</w:t>
      </w:r>
      <w:r w:rsidRPr="00E2566D">
        <w:rPr>
          <w:rFonts w:eastAsia="仿宋_GB2312"/>
          <w:snapToGrid w:val="0"/>
          <w:kern w:val="0"/>
          <w:sz w:val="32"/>
          <w:szCs w:val="32"/>
        </w:rPr>
        <w:t>100</w:t>
      </w:r>
      <w:r w:rsidRPr="00E2566D">
        <w:rPr>
          <w:rFonts w:eastAsia="仿宋_GB2312"/>
          <w:snapToGrid w:val="0"/>
          <w:kern w:val="0"/>
          <w:sz w:val="32"/>
          <w:szCs w:val="32"/>
        </w:rPr>
        <w:t>积分即可兑换</w:t>
      </w:r>
      <w:r w:rsidRPr="00E2566D">
        <w:rPr>
          <w:rFonts w:eastAsia="仿宋_GB2312"/>
          <w:snapToGrid w:val="0"/>
          <w:kern w:val="0"/>
          <w:sz w:val="32"/>
          <w:szCs w:val="32"/>
        </w:rPr>
        <w:t>1</w:t>
      </w:r>
      <w:r w:rsidRPr="00E2566D">
        <w:rPr>
          <w:rFonts w:eastAsia="仿宋_GB2312"/>
          <w:snapToGrid w:val="0"/>
          <w:kern w:val="0"/>
          <w:sz w:val="32"/>
          <w:szCs w:val="32"/>
        </w:rPr>
        <w:t>学时，依次累加。最高允许兑换专业科目</w:t>
      </w:r>
      <w:r w:rsidRPr="00E2566D">
        <w:rPr>
          <w:rFonts w:eastAsia="仿宋_GB2312"/>
          <w:snapToGrid w:val="0"/>
          <w:kern w:val="0"/>
          <w:sz w:val="32"/>
          <w:szCs w:val="32"/>
        </w:rPr>
        <w:t>10</w:t>
      </w:r>
      <w:r w:rsidRPr="00E2566D">
        <w:rPr>
          <w:rFonts w:eastAsia="仿宋_GB2312"/>
          <w:snapToGrid w:val="0"/>
          <w:kern w:val="0"/>
          <w:sz w:val="32"/>
          <w:szCs w:val="32"/>
        </w:rPr>
        <w:t>学时、个人选修科目</w:t>
      </w:r>
      <w:r w:rsidRPr="00E2566D">
        <w:rPr>
          <w:rFonts w:eastAsia="仿宋_GB2312"/>
          <w:snapToGrid w:val="0"/>
          <w:kern w:val="0"/>
          <w:sz w:val="32"/>
          <w:szCs w:val="32"/>
        </w:rPr>
        <w:t>10</w:t>
      </w:r>
      <w:r w:rsidRPr="00E2566D">
        <w:rPr>
          <w:rFonts w:eastAsia="仿宋_GB2312"/>
          <w:snapToGrid w:val="0"/>
          <w:kern w:val="0"/>
          <w:sz w:val="32"/>
          <w:szCs w:val="32"/>
        </w:rPr>
        <w:t>学时；</w:t>
      </w:r>
    </w:p>
    <w:p w:rsidR="00730F66" w:rsidRPr="00E2566D" w:rsidRDefault="00730F66" w:rsidP="00730F66">
      <w:pPr>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（二）兑换时间：系统设置兑换时间（系统会提前做出具体通知提醒），教师个人根据自身需求在规定时间内申请兑换，确认兑换学时数，学校或单位统一缴费后学时生效，平台进行学时登记；</w:t>
      </w:r>
    </w:p>
    <w:p w:rsidR="00730F66" w:rsidRPr="00E2566D" w:rsidRDefault="00730F66" w:rsidP="00730F66">
      <w:pPr>
        <w:widowControl/>
        <w:adjustRightInd w:val="0"/>
        <w:snapToGrid w:val="0"/>
        <w:spacing w:line="560" w:lineRule="exact"/>
        <w:ind w:firstLineChars="210" w:firstLine="672"/>
        <w:rPr>
          <w:rFonts w:eastAsia="仿宋_GB2312"/>
          <w:snapToGrid w:val="0"/>
          <w:kern w:val="0"/>
          <w:sz w:val="32"/>
          <w:szCs w:val="32"/>
        </w:rPr>
      </w:pPr>
      <w:r w:rsidRPr="00E2566D">
        <w:rPr>
          <w:rFonts w:eastAsia="仿宋_GB2312"/>
          <w:snapToGrid w:val="0"/>
          <w:kern w:val="0"/>
          <w:sz w:val="32"/>
          <w:szCs w:val="32"/>
        </w:rPr>
        <w:t>（三）积分时效：积分有效期</w:t>
      </w:r>
      <w:r w:rsidRPr="00E2566D">
        <w:rPr>
          <w:rFonts w:eastAsia="仿宋_GB2312"/>
          <w:snapToGrid w:val="0"/>
          <w:kern w:val="0"/>
          <w:sz w:val="32"/>
          <w:szCs w:val="32"/>
        </w:rPr>
        <w:t>1</w:t>
      </w:r>
      <w:r w:rsidRPr="00E2566D">
        <w:rPr>
          <w:rFonts w:eastAsia="仿宋_GB2312"/>
          <w:snapToGrid w:val="0"/>
          <w:kern w:val="0"/>
          <w:sz w:val="32"/>
          <w:szCs w:val="32"/>
        </w:rPr>
        <w:t>年（当年度），以自然年度为周期进行兑换。周期过后系统积分自动清零。</w:t>
      </w:r>
    </w:p>
    <w:p w:rsidR="00730F66" w:rsidRPr="00E2566D" w:rsidRDefault="00730F66" w:rsidP="00730F66">
      <w:pPr>
        <w:spacing w:line="560" w:lineRule="exact"/>
        <w:rPr>
          <w:rFonts w:eastAsia="方正小标宋_GBK"/>
          <w:snapToGrid w:val="0"/>
          <w:kern w:val="0"/>
          <w:sz w:val="44"/>
          <w:szCs w:val="44"/>
        </w:rPr>
      </w:pPr>
      <w:bookmarkStart w:id="0" w:name="_GoBack"/>
      <w:bookmarkEnd w:id="0"/>
    </w:p>
    <w:sectPr w:rsidR="00730F66" w:rsidRPr="00E2566D" w:rsidSect="00904AE0">
      <w:footerReference w:type="even" r:id="rId5"/>
      <w:footerReference w:type="default" r:id="rId6"/>
      <w:pgSz w:w="11906" w:h="16838" w:code="9"/>
      <w:pgMar w:top="1928" w:right="1474" w:bottom="1928" w:left="1474" w:header="851" w:footer="1247" w:gutter="0"/>
      <w:pgNumType w:fmt="numberInDash"/>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4AE0" w:rsidRPr="00904AE0" w:rsidRDefault="00730F66">
    <w:pPr>
      <w:pStyle w:val="a3"/>
      <w:rPr>
        <w:rFonts w:ascii="宋体" w:hAnsi="宋体"/>
        <w:sz w:val="28"/>
        <w:szCs w:val="28"/>
      </w:rPr>
    </w:pPr>
    <w:r w:rsidRPr="00904AE0">
      <w:rPr>
        <w:rFonts w:ascii="宋体" w:hAnsi="宋体" w:hint="eastAsia"/>
        <w:sz w:val="28"/>
        <w:szCs w:val="28"/>
      </w:rPr>
      <w:t xml:space="preserve">  </w:t>
    </w:r>
    <w:r w:rsidRPr="00904AE0">
      <w:rPr>
        <w:rFonts w:ascii="宋体" w:hAnsi="宋体"/>
        <w:sz w:val="28"/>
        <w:szCs w:val="28"/>
      </w:rPr>
      <w:fldChar w:fldCharType="begin"/>
    </w:r>
    <w:r w:rsidRPr="00904AE0">
      <w:rPr>
        <w:rFonts w:ascii="宋体" w:hAnsi="宋体"/>
        <w:sz w:val="28"/>
        <w:szCs w:val="28"/>
      </w:rPr>
      <w:instrText>PAGE   \* MERGEFORMAT</w:instrText>
    </w:r>
    <w:r w:rsidRPr="00904AE0">
      <w:rPr>
        <w:rFonts w:ascii="宋体" w:hAnsi="宋体"/>
        <w:sz w:val="28"/>
        <w:szCs w:val="28"/>
      </w:rPr>
      <w:fldChar w:fldCharType="separate"/>
    </w:r>
    <w:r w:rsidRPr="00786A2F">
      <w:rPr>
        <w:rFonts w:ascii="宋体" w:hAnsi="宋体"/>
        <w:noProof/>
        <w:sz w:val="28"/>
        <w:szCs w:val="28"/>
        <w:lang w:val="zh-CN"/>
      </w:rPr>
      <w:t>-</w:t>
    </w:r>
    <w:r>
      <w:rPr>
        <w:rFonts w:ascii="宋体" w:hAnsi="宋体"/>
        <w:noProof/>
        <w:sz w:val="28"/>
        <w:szCs w:val="28"/>
      </w:rPr>
      <w:t xml:space="preserve"> 2 -</w:t>
    </w:r>
    <w:r w:rsidRPr="00904AE0">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58FA" w:rsidRPr="00904AE0" w:rsidRDefault="00730F66" w:rsidP="00904AE0">
    <w:pPr>
      <w:pStyle w:val="a3"/>
      <w:jc w:val="center"/>
      <w:rPr>
        <w:rFonts w:ascii="宋体" w:hAnsi="宋体"/>
        <w:sz w:val="28"/>
        <w:szCs w:val="28"/>
      </w:rPr>
    </w:pPr>
    <w:r w:rsidRPr="00904AE0">
      <w:rPr>
        <w:rFonts w:ascii="宋体" w:hAnsi="宋体" w:hint="eastAsia"/>
        <w:sz w:val="28"/>
        <w:szCs w:val="28"/>
      </w:rPr>
      <w:t xml:space="preserve">                                           </w:t>
    </w:r>
    <w:r w:rsidRPr="00904AE0">
      <w:rPr>
        <w:rFonts w:ascii="宋体" w:hAnsi="宋体" w:hint="eastAsia"/>
        <w:sz w:val="28"/>
        <w:szCs w:val="28"/>
      </w:rPr>
      <w:t xml:space="preserve">         </w:t>
    </w:r>
    <w:r w:rsidRPr="00904AE0">
      <w:rPr>
        <w:rFonts w:ascii="宋体" w:hAnsi="宋体"/>
        <w:sz w:val="28"/>
        <w:szCs w:val="28"/>
      </w:rPr>
      <w:fldChar w:fldCharType="begin"/>
    </w:r>
    <w:r w:rsidRPr="00904AE0">
      <w:rPr>
        <w:rFonts w:ascii="宋体" w:hAnsi="宋体"/>
        <w:sz w:val="28"/>
        <w:szCs w:val="28"/>
      </w:rPr>
      <w:instrText>PAGE   \* MERGEFORMAT</w:instrText>
    </w:r>
    <w:r w:rsidRPr="00904AE0">
      <w:rPr>
        <w:rFonts w:ascii="宋体" w:hAnsi="宋体"/>
        <w:sz w:val="28"/>
        <w:szCs w:val="28"/>
      </w:rPr>
      <w:fldChar w:fldCharType="separate"/>
    </w:r>
    <w:r w:rsidRPr="00730F66">
      <w:rPr>
        <w:rFonts w:ascii="宋体" w:hAnsi="宋体"/>
        <w:noProof/>
        <w:sz w:val="28"/>
        <w:szCs w:val="28"/>
        <w:lang w:val="zh-CN"/>
      </w:rPr>
      <w:t>-</w:t>
    </w:r>
    <w:r>
      <w:rPr>
        <w:rFonts w:ascii="宋体" w:hAnsi="宋体"/>
        <w:noProof/>
        <w:sz w:val="28"/>
        <w:szCs w:val="28"/>
      </w:rPr>
      <w:t xml:space="preserve"> 18 -</w:t>
    </w:r>
    <w:r w:rsidRPr="00904AE0">
      <w:rPr>
        <w:rFonts w:ascii="宋体" w:hAnsi="宋体"/>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F66"/>
    <w:rsid w:val="00730F66"/>
    <w:rsid w:val="00DE5979"/>
    <w:rsid w:val="00E504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0F6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730F66"/>
    <w:pPr>
      <w:tabs>
        <w:tab w:val="center" w:pos="4153"/>
        <w:tab w:val="right" w:pos="8306"/>
      </w:tabs>
      <w:snapToGrid w:val="0"/>
      <w:jc w:val="left"/>
    </w:pPr>
    <w:rPr>
      <w:sz w:val="18"/>
      <w:szCs w:val="18"/>
    </w:rPr>
  </w:style>
  <w:style w:type="character" w:customStyle="1" w:styleId="Char">
    <w:name w:val="页脚 Char"/>
    <w:basedOn w:val="a0"/>
    <w:link w:val="a3"/>
    <w:uiPriority w:val="99"/>
    <w:rsid w:val="00730F66"/>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0F6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730F66"/>
    <w:pPr>
      <w:tabs>
        <w:tab w:val="center" w:pos="4153"/>
        <w:tab w:val="right" w:pos="8306"/>
      </w:tabs>
      <w:snapToGrid w:val="0"/>
      <w:jc w:val="left"/>
    </w:pPr>
    <w:rPr>
      <w:sz w:val="18"/>
      <w:szCs w:val="18"/>
    </w:rPr>
  </w:style>
  <w:style w:type="character" w:customStyle="1" w:styleId="Char">
    <w:name w:val="页脚 Char"/>
    <w:basedOn w:val="a0"/>
    <w:link w:val="a3"/>
    <w:uiPriority w:val="99"/>
    <w:rsid w:val="00730F66"/>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4539</Words>
  <Characters>4630</Characters>
  <Application>Microsoft Office Word</Application>
  <DocSecurity>0</DocSecurity>
  <Lines>231</Lines>
  <Paragraphs>125</Paragraphs>
  <ScaleCrop>false</ScaleCrop>
  <Company/>
  <LinksUpToDate>false</LinksUpToDate>
  <CharactersWithSpaces>9044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新闻</dc:creator>
  <cp:lastModifiedBy>新闻</cp:lastModifiedBy>
  <cp:revision>1</cp:revision>
  <dcterms:created xsi:type="dcterms:W3CDTF">2023-02-18T05:37:00Z</dcterms:created>
  <dcterms:modified xsi:type="dcterms:W3CDTF">2023-02-18T05:39:00Z</dcterms:modified>
</cp:coreProperties>
</file>